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FA52C36" w14:textId="77777777" w:rsidR="00354BCC" w:rsidRPr="00455024" w:rsidRDefault="00354BCC" w:rsidP="00F06469">
      <w:pPr>
        <w:spacing w:line="360" w:lineRule="auto"/>
        <w:jc w:val="center"/>
        <w:rPr>
          <w:rFonts w:asciiTheme="minorHAnsi" w:hAnsiTheme="minorHAnsi"/>
        </w:rPr>
      </w:pPr>
    </w:p>
    <w:p w14:paraId="4E9DD0FC" w14:textId="77777777" w:rsidR="00F06469" w:rsidRPr="00455024" w:rsidRDefault="00F06469" w:rsidP="00F06469">
      <w:pPr>
        <w:spacing w:line="360" w:lineRule="auto"/>
        <w:jc w:val="center"/>
        <w:rPr>
          <w:rFonts w:asciiTheme="minorHAnsi" w:hAnsiTheme="minorHAnsi"/>
        </w:rPr>
      </w:pPr>
    </w:p>
    <w:p w14:paraId="17672453" w14:textId="77777777" w:rsidR="00F06469" w:rsidRPr="00455024" w:rsidRDefault="00F06469" w:rsidP="00F06469">
      <w:pPr>
        <w:spacing w:line="360" w:lineRule="auto"/>
        <w:jc w:val="center"/>
        <w:rPr>
          <w:rFonts w:asciiTheme="minorHAnsi" w:hAnsiTheme="minorHAnsi"/>
        </w:rPr>
      </w:pPr>
    </w:p>
    <w:p w14:paraId="6AE93048" w14:textId="77777777" w:rsidR="00F06469" w:rsidRPr="003561D9" w:rsidRDefault="00F06469" w:rsidP="00F06469">
      <w:pPr>
        <w:spacing w:line="360" w:lineRule="auto"/>
        <w:jc w:val="center"/>
        <w:rPr>
          <w:rFonts w:asciiTheme="minorHAnsi" w:hAnsiTheme="minorHAnsi"/>
          <w:b/>
        </w:rPr>
      </w:pPr>
      <w:r w:rsidRPr="003561D9">
        <w:rPr>
          <w:rFonts w:asciiTheme="minorHAnsi" w:hAnsiTheme="minorHAnsi"/>
          <w:b/>
        </w:rPr>
        <w:t>Chapter 8</w:t>
      </w:r>
    </w:p>
    <w:p w14:paraId="0EEE39D6" w14:textId="77777777" w:rsidR="00F06469" w:rsidRPr="003561D9" w:rsidRDefault="00F06469" w:rsidP="00F06469">
      <w:pPr>
        <w:spacing w:line="360" w:lineRule="auto"/>
        <w:jc w:val="center"/>
        <w:rPr>
          <w:rFonts w:asciiTheme="minorHAnsi" w:hAnsiTheme="minorHAnsi"/>
          <w:b/>
        </w:rPr>
      </w:pPr>
    </w:p>
    <w:p w14:paraId="642D8DFF" w14:textId="4419CBB1" w:rsidR="00F06469" w:rsidRPr="003561D9" w:rsidRDefault="00DD758A" w:rsidP="00F06469">
      <w:pPr>
        <w:spacing w:line="360" w:lineRule="auto"/>
        <w:jc w:val="center"/>
        <w:rPr>
          <w:rFonts w:asciiTheme="minorHAnsi" w:hAnsiTheme="minorHAnsi"/>
          <w:b/>
        </w:rPr>
      </w:pPr>
      <w:r w:rsidRPr="003561D9">
        <w:rPr>
          <w:rFonts w:asciiTheme="minorHAnsi" w:hAnsiTheme="minorHAnsi"/>
          <w:b/>
        </w:rPr>
        <w:t>Awakening in Old England</w:t>
      </w:r>
    </w:p>
    <w:p w14:paraId="112A0DFB" w14:textId="77777777" w:rsidR="00F06469" w:rsidRDefault="00F06469" w:rsidP="00F06469">
      <w:pPr>
        <w:spacing w:line="360" w:lineRule="auto"/>
        <w:jc w:val="center"/>
        <w:rPr>
          <w:rFonts w:asciiTheme="minorHAnsi" w:hAnsiTheme="minorHAnsi"/>
        </w:rPr>
      </w:pPr>
    </w:p>
    <w:p w14:paraId="6705AC98" w14:textId="77777777" w:rsidR="00E84B95" w:rsidRPr="00455024" w:rsidRDefault="00E84B95" w:rsidP="00F06469">
      <w:pPr>
        <w:spacing w:line="360" w:lineRule="auto"/>
        <w:jc w:val="center"/>
        <w:rPr>
          <w:rFonts w:asciiTheme="minorHAnsi" w:hAnsiTheme="minorHAnsi"/>
        </w:rPr>
      </w:pPr>
    </w:p>
    <w:p w14:paraId="1567143A" w14:textId="6A48A035" w:rsidR="00075529" w:rsidRDefault="00F06469" w:rsidP="00F06469">
      <w:pPr>
        <w:spacing w:line="360" w:lineRule="auto"/>
        <w:rPr>
          <w:rFonts w:asciiTheme="minorHAnsi" w:hAnsiTheme="minorHAnsi"/>
        </w:rPr>
      </w:pPr>
      <w:r w:rsidRPr="00455024">
        <w:rPr>
          <w:rFonts w:asciiTheme="minorHAnsi" w:hAnsiTheme="minorHAnsi"/>
        </w:rPr>
        <w:t xml:space="preserve">George Whitefield burst out of that room and </w:t>
      </w:r>
      <w:r w:rsidR="00485265">
        <w:rPr>
          <w:rFonts w:asciiTheme="minorHAnsi" w:hAnsiTheme="minorHAnsi"/>
        </w:rPr>
        <w:t xml:space="preserve">embarked upon </w:t>
      </w:r>
      <w:r w:rsidRPr="00455024">
        <w:rPr>
          <w:rFonts w:asciiTheme="minorHAnsi" w:hAnsiTheme="minorHAnsi"/>
        </w:rPr>
        <w:t xml:space="preserve">a </w:t>
      </w:r>
      <w:r w:rsidR="008F71E5" w:rsidRPr="00455024">
        <w:rPr>
          <w:rFonts w:asciiTheme="minorHAnsi" w:hAnsiTheme="minorHAnsi"/>
        </w:rPr>
        <w:t>journey</w:t>
      </w:r>
      <w:r w:rsidRPr="00455024">
        <w:rPr>
          <w:rFonts w:asciiTheme="minorHAnsi" w:hAnsiTheme="minorHAnsi"/>
        </w:rPr>
        <w:t xml:space="preserve"> with God that would leave </w:t>
      </w:r>
      <w:r w:rsidR="000F2DDD">
        <w:rPr>
          <w:rFonts w:asciiTheme="minorHAnsi" w:hAnsiTheme="minorHAnsi"/>
        </w:rPr>
        <w:t xml:space="preserve">in its wake, </w:t>
      </w:r>
      <w:r w:rsidRPr="00455024">
        <w:rPr>
          <w:rFonts w:asciiTheme="minorHAnsi" w:hAnsiTheme="minorHAnsi"/>
        </w:rPr>
        <w:t xml:space="preserve">Awakenings in </w:t>
      </w:r>
      <w:r w:rsidR="00E84B95">
        <w:rPr>
          <w:rFonts w:asciiTheme="minorHAnsi" w:hAnsiTheme="minorHAnsi"/>
        </w:rPr>
        <w:t>The Old World</w:t>
      </w:r>
      <w:r w:rsidR="003561D9">
        <w:rPr>
          <w:rFonts w:asciiTheme="minorHAnsi" w:hAnsiTheme="minorHAnsi"/>
        </w:rPr>
        <w:t>,</w:t>
      </w:r>
      <w:r w:rsidRPr="00455024">
        <w:rPr>
          <w:rFonts w:asciiTheme="minorHAnsi" w:hAnsiTheme="minorHAnsi"/>
        </w:rPr>
        <w:t xml:space="preserve"> </w:t>
      </w:r>
      <w:r w:rsidR="009F5D2D">
        <w:rPr>
          <w:rFonts w:asciiTheme="minorHAnsi" w:hAnsiTheme="minorHAnsi"/>
        </w:rPr>
        <w:t>as well as in The New World</w:t>
      </w:r>
      <w:r w:rsidR="009A003B" w:rsidRPr="00455024">
        <w:rPr>
          <w:rFonts w:asciiTheme="minorHAnsi" w:hAnsiTheme="minorHAnsi"/>
        </w:rPr>
        <w:t xml:space="preserve">. </w:t>
      </w:r>
      <w:r w:rsidR="00AF68B4" w:rsidRPr="00455024">
        <w:rPr>
          <w:rFonts w:asciiTheme="minorHAnsi" w:hAnsiTheme="minorHAnsi"/>
        </w:rPr>
        <w:t>He cros</w:t>
      </w:r>
      <w:r w:rsidR="008F71E5" w:rsidRPr="00455024">
        <w:rPr>
          <w:rFonts w:asciiTheme="minorHAnsi" w:hAnsiTheme="minorHAnsi"/>
        </w:rPr>
        <w:t xml:space="preserve">sed the Atlantic thirteen times when doing so was arduous and dangerous. </w:t>
      </w:r>
      <w:r w:rsidR="00BE6C60">
        <w:rPr>
          <w:rFonts w:asciiTheme="minorHAnsi" w:hAnsiTheme="minorHAnsi"/>
        </w:rPr>
        <w:t xml:space="preserve">A pullout map inside the cover of </w:t>
      </w:r>
      <w:r w:rsidR="00BE6C60" w:rsidRPr="00E071E5">
        <w:rPr>
          <w:rFonts w:asciiTheme="minorHAnsi" w:hAnsiTheme="minorHAnsi"/>
          <w:i/>
        </w:rPr>
        <w:t>George Whitefield’s Journals</w:t>
      </w:r>
      <w:r w:rsidR="00BE6C60">
        <w:rPr>
          <w:rFonts w:asciiTheme="minorHAnsi" w:hAnsiTheme="minorHAnsi"/>
        </w:rPr>
        <w:t xml:space="preserve"> has </w:t>
      </w:r>
      <w:r w:rsidR="00B236AF">
        <w:rPr>
          <w:rFonts w:asciiTheme="minorHAnsi" w:hAnsiTheme="minorHAnsi"/>
        </w:rPr>
        <w:t xml:space="preserve">on its legend: </w:t>
      </w:r>
      <w:r w:rsidR="00B236AF" w:rsidRPr="00F06FE6">
        <w:rPr>
          <w:rFonts w:asciiTheme="minorHAnsi" w:hAnsiTheme="minorHAnsi"/>
          <w:i/>
        </w:rPr>
        <w:t>“A Map of Mr. Whitefield’s first three Voyages to AMERICA. He crossed the Atlantic 13 times and spent 732 days on the ocean travelling some 70,000 miles besides innumerable inland and coastal journeys.”</w:t>
      </w:r>
      <w:r w:rsidR="00EE0A6C">
        <w:rPr>
          <w:rStyle w:val="EndnoteReference"/>
          <w:rFonts w:asciiTheme="minorHAnsi" w:hAnsiTheme="minorHAnsi"/>
          <w:i/>
        </w:rPr>
        <w:endnoteReference w:id="1"/>
      </w:r>
      <w:r w:rsidR="00B236AF">
        <w:rPr>
          <w:rFonts w:asciiTheme="minorHAnsi" w:hAnsiTheme="minorHAnsi"/>
        </w:rPr>
        <w:t xml:space="preserve"> </w:t>
      </w:r>
    </w:p>
    <w:p w14:paraId="2F5DA4F2" w14:textId="77777777" w:rsidR="00485265" w:rsidRDefault="00F06FE6" w:rsidP="00F06469">
      <w:pPr>
        <w:spacing w:line="360" w:lineRule="auto"/>
        <w:rPr>
          <w:rFonts w:asciiTheme="minorHAnsi" w:hAnsiTheme="minorHAnsi"/>
        </w:rPr>
      </w:pPr>
      <w:r>
        <w:rPr>
          <w:rFonts w:asciiTheme="minorHAnsi" w:hAnsiTheme="minorHAnsi"/>
        </w:rPr>
        <w:tab/>
        <w:t xml:space="preserve">George made these many crossings because, crack out of the box after his conversion, something supernatural </w:t>
      </w:r>
      <w:r w:rsidR="00E071E5">
        <w:rPr>
          <w:rFonts w:asciiTheme="minorHAnsi" w:hAnsiTheme="minorHAnsi"/>
        </w:rPr>
        <w:t>happened</w:t>
      </w:r>
      <w:r>
        <w:rPr>
          <w:rFonts w:asciiTheme="minorHAnsi" w:hAnsiTheme="minorHAnsi"/>
        </w:rPr>
        <w:t xml:space="preserve"> when he shared or preached the wonders of salvation by grace through faith</w:t>
      </w:r>
      <w:r w:rsidR="000B27BD">
        <w:rPr>
          <w:rFonts w:asciiTheme="minorHAnsi" w:hAnsiTheme="minorHAnsi"/>
        </w:rPr>
        <w:t>.</w:t>
      </w:r>
      <w:r w:rsidR="00950178">
        <w:rPr>
          <w:rFonts w:asciiTheme="minorHAnsi" w:hAnsiTheme="minorHAnsi"/>
        </w:rPr>
        <w:t xml:space="preserve"> </w:t>
      </w:r>
      <w:r w:rsidR="00493E1C">
        <w:rPr>
          <w:rFonts w:asciiTheme="minorHAnsi" w:hAnsiTheme="minorHAnsi"/>
        </w:rPr>
        <w:t>Fires of an</w:t>
      </w:r>
      <w:r w:rsidR="00950178">
        <w:rPr>
          <w:rFonts w:asciiTheme="minorHAnsi" w:hAnsiTheme="minorHAnsi"/>
        </w:rPr>
        <w:t xml:space="preserve"> Awakening </w:t>
      </w:r>
      <w:r w:rsidR="00493E1C">
        <w:rPr>
          <w:rFonts w:asciiTheme="minorHAnsi" w:hAnsiTheme="minorHAnsi"/>
        </w:rPr>
        <w:t>immediately began to burn</w:t>
      </w:r>
      <w:r w:rsidR="00950178">
        <w:rPr>
          <w:rFonts w:asciiTheme="minorHAnsi" w:hAnsiTheme="minorHAnsi"/>
        </w:rPr>
        <w:t xml:space="preserve"> in England</w:t>
      </w:r>
      <w:r>
        <w:rPr>
          <w:rFonts w:asciiTheme="minorHAnsi" w:hAnsiTheme="minorHAnsi"/>
        </w:rPr>
        <w:t xml:space="preserve">. </w:t>
      </w:r>
    </w:p>
    <w:p w14:paraId="23174C4D" w14:textId="37D0F8C1" w:rsidR="00493E1C" w:rsidRDefault="00485265" w:rsidP="00F06469">
      <w:pPr>
        <w:spacing w:line="360" w:lineRule="auto"/>
        <w:rPr>
          <w:rFonts w:asciiTheme="minorHAnsi" w:hAnsiTheme="minorHAnsi"/>
        </w:rPr>
      </w:pPr>
      <w:r>
        <w:rPr>
          <w:rFonts w:asciiTheme="minorHAnsi" w:hAnsiTheme="minorHAnsi"/>
        </w:rPr>
        <w:tab/>
      </w:r>
      <w:r w:rsidR="004747DC">
        <w:rPr>
          <w:rFonts w:asciiTheme="minorHAnsi" w:hAnsiTheme="minorHAnsi"/>
        </w:rPr>
        <w:t xml:space="preserve">It is said that </w:t>
      </w:r>
      <w:r w:rsidR="003561D9">
        <w:rPr>
          <w:rFonts w:asciiTheme="minorHAnsi" w:hAnsiTheme="minorHAnsi"/>
        </w:rPr>
        <w:t>George crossed the ocean more time</w:t>
      </w:r>
      <w:r w:rsidR="004747DC">
        <w:rPr>
          <w:rFonts w:asciiTheme="minorHAnsi" w:hAnsiTheme="minorHAnsi"/>
        </w:rPr>
        <w:t>s than any other, except seamen. He did this</w:t>
      </w:r>
      <w:r w:rsidR="003561D9">
        <w:rPr>
          <w:rFonts w:asciiTheme="minorHAnsi" w:hAnsiTheme="minorHAnsi"/>
        </w:rPr>
        <w:t xml:space="preserve"> to tend God’s work on both sides of the Atlantic.</w:t>
      </w:r>
    </w:p>
    <w:p w14:paraId="23B7930D" w14:textId="77777777" w:rsidR="00B65F77" w:rsidRDefault="00B65F77" w:rsidP="00F06469">
      <w:pPr>
        <w:spacing w:line="360" w:lineRule="auto"/>
        <w:rPr>
          <w:rFonts w:asciiTheme="minorHAnsi" w:hAnsiTheme="minorHAnsi"/>
        </w:rPr>
      </w:pPr>
    </w:p>
    <w:p w14:paraId="2E7FB7D5" w14:textId="003C488A" w:rsidR="00F06469" w:rsidRDefault="0012626C" w:rsidP="00B65F77">
      <w:pPr>
        <w:spacing w:line="360" w:lineRule="auto"/>
        <w:jc w:val="center"/>
        <w:rPr>
          <w:rFonts w:asciiTheme="minorHAnsi" w:hAnsiTheme="minorHAnsi"/>
        </w:rPr>
      </w:pPr>
      <w:r>
        <w:rPr>
          <w:rFonts w:asciiTheme="minorHAnsi" w:hAnsiTheme="minorHAnsi"/>
        </w:rPr>
        <w:t>England</w:t>
      </w:r>
    </w:p>
    <w:p w14:paraId="78FFE279" w14:textId="77777777" w:rsidR="0012626C" w:rsidRDefault="0012626C" w:rsidP="0012626C">
      <w:pPr>
        <w:spacing w:line="360" w:lineRule="auto"/>
        <w:jc w:val="center"/>
        <w:rPr>
          <w:rFonts w:asciiTheme="minorHAnsi" w:hAnsiTheme="minorHAnsi"/>
        </w:rPr>
      </w:pPr>
    </w:p>
    <w:p w14:paraId="760B4EA2" w14:textId="2552109D" w:rsidR="008904FA" w:rsidRDefault="00D63FB1" w:rsidP="00F06469">
      <w:pPr>
        <w:spacing w:line="360" w:lineRule="auto"/>
        <w:rPr>
          <w:rFonts w:asciiTheme="minorHAnsi" w:hAnsiTheme="minorHAnsi"/>
        </w:rPr>
      </w:pPr>
      <w:r>
        <w:rPr>
          <w:rFonts w:asciiTheme="minorHAnsi" w:hAnsiTheme="minorHAnsi"/>
        </w:rPr>
        <w:t>Even before his first crossing to America</w:t>
      </w:r>
      <w:r w:rsidR="008F6052">
        <w:rPr>
          <w:rFonts w:asciiTheme="minorHAnsi" w:hAnsiTheme="minorHAnsi"/>
        </w:rPr>
        <w:t>,</w:t>
      </w:r>
      <w:r>
        <w:rPr>
          <w:rFonts w:asciiTheme="minorHAnsi" w:hAnsiTheme="minorHAnsi"/>
        </w:rPr>
        <w:t xml:space="preserve"> George Whitefield’s ministry lit flames of fire across England. </w:t>
      </w:r>
      <w:r w:rsidR="00B65F77">
        <w:rPr>
          <w:rFonts w:asciiTheme="minorHAnsi" w:hAnsiTheme="minorHAnsi"/>
        </w:rPr>
        <w:t>Young, slim and good-looking</w:t>
      </w:r>
      <w:r w:rsidR="008F3B02">
        <w:rPr>
          <w:rFonts w:asciiTheme="minorHAnsi" w:hAnsiTheme="minorHAnsi"/>
        </w:rPr>
        <w:t>,</w:t>
      </w:r>
      <w:r w:rsidR="00B65F77">
        <w:rPr>
          <w:rFonts w:asciiTheme="minorHAnsi" w:hAnsiTheme="minorHAnsi"/>
        </w:rPr>
        <w:t xml:space="preserve"> but with one “squint-eye,” even George was surprised when the anointing upon him drew never-before-seen crowds. They came to hear his sermons delivered in a deep voice that God must have amplified, for thousands heard him clearly across wide expanses.  </w:t>
      </w:r>
    </w:p>
    <w:p w14:paraId="74BC3A25" w14:textId="76EDFF91" w:rsidR="00F76E79" w:rsidRPr="00455024" w:rsidRDefault="008904FA" w:rsidP="00F06469">
      <w:pPr>
        <w:spacing w:line="360" w:lineRule="auto"/>
        <w:rPr>
          <w:rFonts w:asciiTheme="minorHAnsi" w:hAnsiTheme="minorHAnsi"/>
        </w:rPr>
      </w:pPr>
      <w:r>
        <w:rPr>
          <w:rFonts w:asciiTheme="minorHAnsi" w:hAnsiTheme="minorHAnsi"/>
        </w:rPr>
        <w:lastRenderedPageBreak/>
        <w:tab/>
      </w:r>
      <w:r w:rsidR="008F6052">
        <w:rPr>
          <w:rFonts w:asciiTheme="minorHAnsi" w:hAnsiTheme="minorHAnsi"/>
        </w:rPr>
        <w:t>Included herein are a</w:t>
      </w:r>
      <w:r>
        <w:rPr>
          <w:rFonts w:asciiTheme="minorHAnsi" w:hAnsiTheme="minorHAnsi"/>
        </w:rPr>
        <w:t xml:space="preserve"> few of the many </w:t>
      </w:r>
      <w:r w:rsidR="003D794B">
        <w:rPr>
          <w:rFonts w:asciiTheme="minorHAnsi" w:hAnsiTheme="minorHAnsi"/>
        </w:rPr>
        <w:t>amazing accounts</w:t>
      </w:r>
      <w:r w:rsidR="008F6052">
        <w:rPr>
          <w:rFonts w:asciiTheme="minorHAnsi" w:hAnsiTheme="minorHAnsi"/>
        </w:rPr>
        <w:t>, from various times,</w:t>
      </w:r>
      <w:r w:rsidR="003D794B">
        <w:rPr>
          <w:rFonts w:asciiTheme="minorHAnsi" w:hAnsiTheme="minorHAnsi"/>
        </w:rPr>
        <w:t xml:space="preserve"> on the Old World side of </w:t>
      </w:r>
      <w:r w:rsidR="00042FB7">
        <w:rPr>
          <w:rFonts w:asciiTheme="minorHAnsi" w:hAnsiTheme="minorHAnsi"/>
        </w:rPr>
        <w:t>Whitefield’s ministry.</w:t>
      </w:r>
      <w:r w:rsidR="00A417D0">
        <w:rPr>
          <w:rFonts w:asciiTheme="minorHAnsi" w:hAnsiTheme="minorHAnsi"/>
        </w:rPr>
        <w:t xml:space="preserve"> Th</w:t>
      </w:r>
      <w:r w:rsidR="008F6052">
        <w:rPr>
          <w:rFonts w:asciiTheme="minorHAnsi" w:hAnsiTheme="minorHAnsi"/>
        </w:rPr>
        <w:t xml:space="preserve">e following is from his </w:t>
      </w:r>
      <w:r w:rsidR="008F3B02">
        <w:rPr>
          <w:rFonts w:asciiTheme="minorHAnsi" w:hAnsiTheme="minorHAnsi"/>
        </w:rPr>
        <w:t xml:space="preserve">own </w:t>
      </w:r>
      <w:r w:rsidR="008F6052">
        <w:rPr>
          <w:rFonts w:asciiTheme="minorHAnsi" w:hAnsiTheme="minorHAnsi"/>
        </w:rPr>
        <w:t>journal</w:t>
      </w:r>
      <w:r w:rsidR="00A417D0">
        <w:rPr>
          <w:rFonts w:asciiTheme="minorHAnsi" w:hAnsiTheme="minorHAnsi"/>
        </w:rPr>
        <w:t>.</w:t>
      </w:r>
    </w:p>
    <w:p w14:paraId="740FA07D" w14:textId="77777777" w:rsidR="00F53D60" w:rsidRPr="00455024" w:rsidRDefault="00F53D60" w:rsidP="00F06469">
      <w:pPr>
        <w:spacing w:line="360" w:lineRule="auto"/>
        <w:rPr>
          <w:rFonts w:asciiTheme="minorHAnsi" w:hAnsiTheme="minorHAnsi"/>
        </w:rPr>
      </w:pPr>
    </w:p>
    <w:p w14:paraId="168CCFC7" w14:textId="77777777" w:rsidR="00F53D60" w:rsidRPr="00455024" w:rsidRDefault="00F53D60" w:rsidP="00455024">
      <w:pPr>
        <w:spacing w:line="360" w:lineRule="auto"/>
        <w:ind w:left="720" w:right="720"/>
        <w:rPr>
          <w:rFonts w:asciiTheme="minorHAnsi" w:hAnsiTheme="minorHAnsi"/>
          <w:sz w:val="22"/>
          <w:szCs w:val="22"/>
        </w:rPr>
      </w:pPr>
      <w:r w:rsidRPr="00455024">
        <w:rPr>
          <w:rFonts w:asciiTheme="minorHAnsi" w:hAnsiTheme="minorHAnsi"/>
          <w:sz w:val="22"/>
          <w:szCs w:val="22"/>
        </w:rPr>
        <w:t>...The sight of the congregations was awful. One might, as it were, walk upon the people’s heads: and tho</w:t>
      </w:r>
      <w:r w:rsidR="00065989" w:rsidRPr="00455024">
        <w:rPr>
          <w:rFonts w:asciiTheme="minorHAnsi" w:hAnsiTheme="minorHAnsi"/>
          <w:sz w:val="22"/>
          <w:szCs w:val="22"/>
        </w:rPr>
        <w:t>usands went away from the large</w:t>
      </w:r>
      <w:r w:rsidRPr="00455024">
        <w:rPr>
          <w:rFonts w:asciiTheme="minorHAnsi" w:hAnsiTheme="minorHAnsi"/>
          <w:sz w:val="22"/>
          <w:szCs w:val="22"/>
        </w:rPr>
        <w:t xml:space="preserve">st </w:t>
      </w:r>
      <w:r w:rsidR="00065989" w:rsidRPr="00455024">
        <w:rPr>
          <w:rFonts w:asciiTheme="minorHAnsi" w:hAnsiTheme="minorHAnsi"/>
          <w:sz w:val="22"/>
          <w:szCs w:val="22"/>
        </w:rPr>
        <w:t>churches for want of room. They were all attention, and heard like people hearing for eternity.</w:t>
      </w:r>
    </w:p>
    <w:p w14:paraId="330BBC37" w14:textId="4EC73501" w:rsidR="00065989" w:rsidRPr="00455024" w:rsidRDefault="00065989" w:rsidP="00455024">
      <w:pPr>
        <w:spacing w:line="360" w:lineRule="auto"/>
        <w:ind w:left="720" w:right="720"/>
        <w:rPr>
          <w:rFonts w:asciiTheme="minorHAnsi" w:hAnsiTheme="minorHAnsi"/>
          <w:sz w:val="22"/>
          <w:szCs w:val="22"/>
        </w:rPr>
      </w:pPr>
      <w:r w:rsidRPr="00455024">
        <w:rPr>
          <w:rFonts w:asciiTheme="minorHAnsi" w:hAnsiTheme="minorHAnsi"/>
          <w:sz w:val="22"/>
          <w:szCs w:val="22"/>
        </w:rPr>
        <w:tab/>
        <w:t xml:space="preserve">I now preached generally nine times a week... On Sunday mornings, long before day, you might see streets filled with people going to church, with their lanthorns </w:t>
      </w:r>
      <w:r w:rsidR="00883DDE">
        <w:rPr>
          <w:rFonts w:asciiTheme="minorHAnsi" w:hAnsiTheme="minorHAnsi"/>
          <w:sz w:val="22"/>
          <w:szCs w:val="22"/>
        </w:rPr>
        <w:t xml:space="preserve">[sic] </w:t>
      </w:r>
      <w:r w:rsidRPr="00455024">
        <w:rPr>
          <w:rFonts w:asciiTheme="minorHAnsi" w:hAnsiTheme="minorHAnsi"/>
          <w:sz w:val="22"/>
          <w:szCs w:val="22"/>
        </w:rPr>
        <w:t>in their hands, and hear them conv</w:t>
      </w:r>
      <w:r w:rsidR="00D5404D" w:rsidRPr="00455024">
        <w:rPr>
          <w:rFonts w:asciiTheme="minorHAnsi" w:hAnsiTheme="minorHAnsi"/>
          <w:sz w:val="22"/>
          <w:szCs w:val="22"/>
        </w:rPr>
        <w:t>ersing about the things of God...</w:t>
      </w:r>
    </w:p>
    <w:p w14:paraId="6440694A" w14:textId="77777777" w:rsidR="00D5404D" w:rsidRPr="00455024" w:rsidRDefault="00D5404D" w:rsidP="00455024">
      <w:pPr>
        <w:spacing w:line="360" w:lineRule="auto"/>
        <w:ind w:left="720" w:right="720"/>
        <w:rPr>
          <w:rFonts w:asciiTheme="minorHAnsi" w:hAnsiTheme="minorHAnsi"/>
          <w:sz w:val="22"/>
          <w:szCs w:val="22"/>
        </w:rPr>
      </w:pPr>
      <w:r w:rsidRPr="00455024">
        <w:rPr>
          <w:rFonts w:asciiTheme="minorHAnsi" w:hAnsiTheme="minorHAnsi"/>
          <w:sz w:val="22"/>
          <w:szCs w:val="22"/>
        </w:rPr>
        <w:tab/>
        <w:t>The tide of popularity now began to run very high. In a short time, I could no longer walk on foot as usual, but was con</w:t>
      </w:r>
      <w:r w:rsidR="004A08C5" w:rsidRPr="00455024">
        <w:rPr>
          <w:rFonts w:asciiTheme="minorHAnsi" w:hAnsiTheme="minorHAnsi"/>
          <w:sz w:val="22"/>
          <w:szCs w:val="22"/>
        </w:rPr>
        <w:t>s</w:t>
      </w:r>
      <w:r w:rsidRPr="00455024">
        <w:rPr>
          <w:rFonts w:asciiTheme="minorHAnsi" w:hAnsiTheme="minorHAnsi"/>
          <w:sz w:val="22"/>
          <w:szCs w:val="22"/>
        </w:rPr>
        <w:t xml:space="preserve">trained to go in a coach, from place to place, to avoid the hosannas of the multitude. They grew quite extravagant in their applauses; and, had it not been for my compassionate High Priest, popularity </w:t>
      </w:r>
      <w:r w:rsidR="00C80DB2" w:rsidRPr="00455024">
        <w:rPr>
          <w:rFonts w:asciiTheme="minorHAnsi" w:hAnsiTheme="minorHAnsi"/>
          <w:sz w:val="22"/>
          <w:szCs w:val="22"/>
        </w:rPr>
        <w:t>would have destroyed me. I used to plead with Him, to take me by the hand and lead me unhurt through this fiery furnace. He heard my request, and gave me to see the vanity of all commendations but His own.</w:t>
      </w:r>
    </w:p>
    <w:p w14:paraId="16141786" w14:textId="2579DAAF" w:rsidR="00C80DB2" w:rsidRDefault="00C80DB2" w:rsidP="00455024">
      <w:pPr>
        <w:spacing w:line="360" w:lineRule="auto"/>
        <w:ind w:left="720" w:right="720"/>
        <w:rPr>
          <w:rFonts w:asciiTheme="minorHAnsi" w:hAnsiTheme="minorHAnsi"/>
          <w:sz w:val="22"/>
          <w:szCs w:val="22"/>
        </w:rPr>
      </w:pPr>
      <w:r w:rsidRPr="00455024">
        <w:rPr>
          <w:rFonts w:asciiTheme="minorHAnsi" w:hAnsiTheme="minorHAnsi"/>
          <w:sz w:val="22"/>
          <w:szCs w:val="22"/>
        </w:rPr>
        <w:tab/>
        <w:t>Not that all spoke well of me. No; as my popularity increased opposition increased also. At first, many of the clergy were my hearers and admirers; but some soon grew angry, and complaints were made that the chu</w:t>
      </w:r>
      <w:r w:rsidR="003D794B">
        <w:rPr>
          <w:rFonts w:asciiTheme="minorHAnsi" w:hAnsiTheme="minorHAnsi"/>
          <w:sz w:val="22"/>
          <w:szCs w:val="22"/>
        </w:rPr>
        <w:t>rches were so crowded that there</w:t>
      </w:r>
      <w:r w:rsidRPr="00455024">
        <w:rPr>
          <w:rFonts w:asciiTheme="minorHAnsi" w:hAnsiTheme="minorHAnsi"/>
          <w:sz w:val="22"/>
          <w:szCs w:val="22"/>
        </w:rPr>
        <w:t xml:space="preserve"> was no room for the parishoners, and that the pews were </w:t>
      </w:r>
      <w:r w:rsidR="004A08C5" w:rsidRPr="00455024">
        <w:rPr>
          <w:rFonts w:asciiTheme="minorHAnsi" w:hAnsiTheme="minorHAnsi"/>
          <w:sz w:val="22"/>
          <w:szCs w:val="22"/>
        </w:rPr>
        <w:t>spoiled...</w:t>
      </w:r>
      <w:r w:rsidR="00883DDE">
        <w:rPr>
          <w:rFonts w:asciiTheme="minorHAnsi" w:hAnsiTheme="minorHAnsi"/>
          <w:sz w:val="22"/>
          <w:szCs w:val="22"/>
        </w:rPr>
        <w:t xml:space="preserve"> </w:t>
      </w:r>
      <w:r w:rsidR="004A08C5" w:rsidRPr="00455024">
        <w:rPr>
          <w:rFonts w:asciiTheme="minorHAnsi" w:hAnsiTheme="minorHAnsi"/>
          <w:sz w:val="22"/>
          <w:szCs w:val="22"/>
        </w:rPr>
        <w:t xml:space="preserve">A report was spread abroad, that the Bishop of London, upon complaint of the clergy, intended to </w:t>
      </w:r>
      <w:r w:rsidR="004A08C5" w:rsidRPr="00455024">
        <w:rPr>
          <w:rFonts w:asciiTheme="minorHAnsi" w:hAnsiTheme="minorHAnsi"/>
          <w:i/>
          <w:sz w:val="22"/>
          <w:szCs w:val="22"/>
        </w:rPr>
        <w:t>silence</w:t>
      </w:r>
      <w:r w:rsidR="004A08C5" w:rsidRPr="00455024">
        <w:rPr>
          <w:rFonts w:asciiTheme="minorHAnsi" w:hAnsiTheme="minorHAnsi"/>
          <w:sz w:val="22"/>
          <w:szCs w:val="22"/>
        </w:rPr>
        <w:t xml:space="preserve"> me.</w:t>
      </w:r>
      <w:r w:rsidR="004A08C5" w:rsidRPr="00455024">
        <w:rPr>
          <w:rStyle w:val="EndnoteReference"/>
          <w:rFonts w:asciiTheme="minorHAnsi" w:hAnsiTheme="minorHAnsi"/>
          <w:sz w:val="22"/>
          <w:szCs w:val="22"/>
        </w:rPr>
        <w:endnoteReference w:id="2"/>
      </w:r>
      <w:r w:rsidR="004A08C5" w:rsidRPr="00455024">
        <w:rPr>
          <w:rFonts w:asciiTheme="minorHAnsi" w:hAnsiTheme="minorHAnsi"/>
          <w:sz w:val="22"/>
          <w:szCs w:val="22"/>
        </w:rPr>
        <w:t xml:space="preserve"> </w:t>
      </w:r>
    </w:p>
    <w:p w14:paraId="16EFB8D5" w14:textId="77777777" w:rsidR="005D5B8A" w:rsidRPr="00455024" w:rsidRDefault="005D5B8A" w:rsidP="00455024">
      <w:pPr>
        <w:spacing w:line="360" w:lineRule="auto"/>
        <w:ind w:left="720" w:right="720"/>
        <w:rPr>
          <w:rFonts w:asciiTheme="minorHAnsi" w:hAnsiTheme="minorHAnsi"/>
          <w:sz w:val="22"/>
          <w:szCs w:val="22"/>
        </w:rPr>
      </w:pPr>
    </w:p>
    <w:p w14:paraId="1BD728C7" w14:textId="608DFF95" w:rsidR="002474DC" w:rsidRDefault="00D458D0" w:rsidP="00F06469">
      <w:pPr>
        <w:spacing w:line="360" w:lineRule="auto"/>
        <w:rPr>
          <w:rFonts w:asciiTheme="minorHAnsi" w:hAnsiTheme="minorHAnsi"/>
        </w:rPr>
      </w:pPr>
      <w:r>
        <w:rPr>
          <w:rFonts w:asciiTheme="minorHAnsi" w:hAnsiTheme="minorHAnsi"/>
        </w:rPr>
        <w:t>The fact that</w:t>
      </w:r>
      <w:r w:rsidR="005D5B8A">
        <w:rPr>
          <w:rFonts w:asciiTheme="minorHAnsi" w:hAnsiTheme="minorHAnsi"/>
        </w:rPr>
        <w:t xml:space="preserve"> George prayed extempore </w:t>
      </w:r>
      <w:r>
        <w:rPr>
          <w:rFonts w:asciiTheme="minorHAnsi" w:hAnsiTheme="minorHAnsi"/>
        </w:rPr>
        <w:t xml:space="preserve">(rather than from authorized prayer books) </w:t>
      </w:r>
      <w:r w:rsidR="005D5B8A">
        <w:rPr>
          <w:rFonts w:asciiTheme="minorHAnsi" w:hAnsiTheme="minorHAnsi"/>
        </w:rPr>
        <w:t xml:space="preserve">and </w:t>
      </w:r>
      <w:r w:rsidR="001020AF">
        <w:rPr>
          <w:rFonts w:asciiTheme="minorHAnsi" w:hAnsiTheme="minorHAnsi"/>
        </w:rPr>
        <w:t>later</w:t>
      </w:r>
      <w:r w:rsidR="005D5B8A">
        <w:rPr>
          <w:rFonts w:asciiTheme="minorHAnsi" w:hAnsiTheme="minorHAnsi"/>
        </w:rPr>
        <w:t xml:space="preserve"> preached extempore </w:t>
      </w:r>
      <w:r w:rsidR="004F3B95">
        <w:rPr>
          <w:rFonts w:asciiTheme="minorHAnsi" w:hAnsiTheme="minorHAnsi"/>
        </w:rPr>
        <w:t>(</w:t>
      </w:r>
      <w:r w:rsidR="00B64D5F">
        <w:rPr>
          <w:rFonts w:asciiTheme="minorHAnsi" w:hAnsiTheme="minorHAnsi"/>
        </w:rPr>
        <w:t>rather than</w:t>
      </w:r>
      <w:r w:rsidR="004F3B95">
        <w:rPr>
          <w:rFonts w:asciiTheme="minorHAnsi" w:hAnsiTheme="minorHAnsi"/>
        </w:rPr>
        <w:t xml:space="preserve"> from a written sermon) </w:t>
      </w:r>
      <w:r w:rsidR="005D5B8A">
        <w:rPr>
          <w:rFonts w:asciiTheme="minorHAnsi" w:hAnsiTheme="minorHAnsi"/>
        </w:rPr>
        <w:t xml:space="preserve">incensed certain powers in The Church of England. </w:t>
      </w:r>
      <w:r w:rsidR="000153A0">
        <w:rPr>
          <w:rFonts w:asciiTheme="minorHAnsi" w:hAnsiTheme="minorHAnsi"/>
        </w:rPr>
        <w:t>Denied pulpits</w:t>
      </w:r>
      <w:r w:rsidR="00DD491B">
        <w:rPr>
          <w:rFonts w:asciiTheme="minorHAnsi" w:hAnsiTheme="minorHAnsi"/>
        </w:rPr>
        <w:t>,</w:t>
      </w:r>
      <w:r w:rsidR="000153A0">
        <w:rPr>
          <w:rFonts w:asciiTheme="minorHAnsi" w:hAnsiTheme="minorHAnsi"/>
        </w:rPr>
        <w:t xml:space="preserve"> he </w:t>
      </w:r>
      <w:r w:rsidR="0096050E">
        <w:rPr>
          <w:rFonts w:asciiTheme="minorHAnsi" w:hAnsiTheme="minorHAnsi"/>
        </w:rPr>
        <w:t xml:space="preserve">even </w:t>
      </w:r>
      <w:r w:rsidR="000153A0">
        <w:rPr>
          <w:rFonts w:asciiTheme="minorHAnsi" w:hAnsiTheme="minorHAnsi"/>
        </w:rPr>
        <w:t>dared</w:t>
      </w:r>
      <w:r w:rsidR="00DD491B">
        <w:rPr>
          <w:rFonts w:asciiTheme="minorHAnsi" w:hAnsiTheme="minorHAnsi"/>
        </w:rPr>
        <w:t xml:space="preserve">, </w:t>
      </w:r>
      <w:r w:rsidR="007F7B76">
        <w:rPr>
          <w:rFonts w:asciiTheme="minorHAnsi" w:hAnsiTheme="minorHAnsi"/>
        </w:rPr>
        <w:t xml:space="preserve">after </w:t>
      </w:r>
      <w:r w:rsidR="00485462">
        <w:rPr>
          <w:rFonts w:asciiTheme="minorHAnsi" w:hAnsiTheme="minorHAnsi"/>
        </w:rPr>
        <w:t xml:space="preserve">intense </w:t>
      </w:r>
      <w:r w:rsidR="007F7B76">
        <w:rPr>
          <w:rFonts w:asciiTheme="minorHAnsi" w:hAnsiTheme="minorHAnsi"/>
        </w:rPr>
        <w:t>soul searching,</w:t>
      </w:r>
      <w:r w:rsidR="000153A0">
        <w:rPr>
          <w:rFonts w:asciiTheme="minorHAnsi" w:hAnsiTheme="minorHAnsi"/>
        </w:rPr>
        <w:t xml:space="preserve"> to preach out of doors.</w:t>
      </w:r>
    </w:p>
    <w:p w14:paraId="1FBC4B5C" w14:textId="232B174E" w:rsidR="00B00927" w:rsidRDefault="00925B52" w:rsidP="009C3434">
      <w:pPr>
        <w:spacing w:line="360" w:lineRule="auto"/>
        <w:rPr>
          <w:rFonts w:asciiTheme="minorHAnsi" w:hAnsiTheme="minorHAnsi"/>
        </w:rPr>
      </w:pPr>
      <w:r>
        <w:rPr>
          <w:rFonts w:asciiTheme="minorHAnsi" w:hAnsiTheme="minorHAnsi"/>
        </w:rPr>
        <w:tab/>
      </w:r>
      <w:r w:rsidR="001D45B8">
        <w:rPr>
          <w:rFonts w:asciiTheme="minorHAnsi" w:hAnsiTheme="minorHAnsi"/>
        </w:rPr>
        <w:t xml:space="preserve">Whitfield, and </w:t>
      </w:r>
      <w:r w:rsidR="007F7B76">
        <w:rPr>
          <w:rFonts w:asciiTheme="minorHAnsi" w:hAnsiTheme="minorHAnsi"/>
        </w:rPr>
        <w:t xml:space="preserve">quite a bit </w:t>
      </w:r>
      <w:r w:rsidR="00DD491B">
        <w:rPr>
          <w:rFonts w:asciiTheme="minorHAnsi" w:hAnsiTheme="minorHAnsi"/>
        </w:rPr>
        <w:t>later the Wesleys</w:t>
      </w:r>
      <w:r w:rsidR="008C4A0B">
        <w:rPr>
          <w:rFonts w:asciiTheme="minorHAnsi" w:hAnsiTheme="minorHAnsi"/>
        </w:rPr>
        <w:t>,</w:t>
      </w:r>
      <w:r w:rsidR="001D45B8">
        <w:rPr>
          <w:rFonts w:asciiTheme="minorHAnsi" w:hAnsiTheme="minorHAnsi"/>
        </w:rPr>
        <w:t xml:space="preserve"> and t</w:t>
      </w:r>
      <w:r w:rsidR="00B00927">
        <w:rPr>
          <w:rFonts w:asciiTheme="minorHAnsi" w:hAnsiTheme="minorHAnsi"/>
        </w:rPr>
        <w:t xml:space="preserve">he crowds who </w:t>
      </w:r>
      <w:r w:rsidR="001D45B8">
        <w:rPr>
          <w:rFonts w:asciiTheme="minorHAnsi" w:hAnsiTheme="minorHAnsi"/>
        </w:rPr>
        <w:t>came to hear</w:t>
      </w:r>
      <w:r w:rsidR="007F7B76">
        <w:rPr>
          <w:rFonts w:asciiTheme="minorHAnsi" w:hAnsiTheme="minorHAnsi"/>
        </w:rPr>
        <w:t>,</w:t>
      </w:r>
      <w:r w:rsidR="001D45B8">
        <w:rPr>
          <w:rFonts w:asciiTheme="minorHAnsi" w:hAnsiTheme="minorHAnsi"/>
        </w:rPr>
        <w:t xml:space="preserve"> risked imprisonment under the Conventicle Act of 1664 which forbade religious assemblies of more than five people other than an immediate family, outside the auspices of the Church of England.</w:t>
      </w:r>
    </w:p>
    <w:p w14:paraId="7DFD42F2" w14:textId="77777777" w:rsidR="000153A0" w:rsidRDefault="000153A0" w:rsidP="00F06469">
      <w:pPr>
        <w:spacing w:line="360" w:lineRule="auto"/>
        <w:rPr>
          <w:rFonts w:asciiTheme="minorHAnsi" w:hAnsiTheme="minorHAnsi"/>
        </w:rPr>
      </w:pPr>
    </w:p>
    <w:p w14:paraId="6FE6D38A" w14:textId="054E45C1" w:rsidR="000153A0" w:rsidRDefault="000153A0" w:rsidP="000153A0">
      <w:pPr>
        <w:spacing w:line="360" w:lineRule="auto"/>
        <w:jc w:val="center"/>
        <w:rPr>
          <w:rFonts w:asciiTheme="minorHAnsi" w:hAnsiTheme="minorHAnsi"/>
        </w:rPr>
      </w:pPr>
      <w:r>
        <w:rPr>
          <w:rFonts w:asciiTheme="minorHAnsi" w:hAnsiTheme="minorHAnsi"/>
        </w:rPr>
        <w:t>The Miners</w:t>
      </w:r>
    </w:p>
    <w:p w14:paraId="3605D484" w14:textId="77777777" w:rsidR="00AB5E13" w:rsidRPr="00455024" w:rsidRDefault="00AB5E13" w:rsidP="000153A0">
      <w:pPr>
        <w:spacing w:line="360" w:lineRule="auto"/>
        <w:jc w:val="center"/>
        <w:rPr>
          <w:rFonts w:asciiTheme="minorHAnsi" w:hAnsiTheme="minorHAnsi"/>
        </w:rPr>
      </w:pPr>
    </w:p>
    <w:p w14:paraId="4BD98B68" w14:textId="77777777" w:rsidR="00464BD8" w:rsidRPr="00AB5E13" w:rsidRDefault="00A023D6" w:rsidP="009C3434">
      <w:pPr>
        <w:spacing w:line="360" w:lineRule="auto"/>
        <w:ind w:left="720" w:right="720"/>
        <w:rPr>
          <w:rFonts w:asciiTheme="minorHAnsi" w:hAnsiTheme="minorHAnsi"/>
          <w:sz w:val="22"/>
          <w:szCs w:val="22"/>
        </w:rPr>
      </w:pPr>
      <w:r w:rsidRPr="00AB5E13">
        <w:rPr>
          <w:rFonts w:asciiTheme="minorHAnsi" w:hAnsiTheme="minorHAnsi"/>
          <w:sz w:val="22"/>
          <w:szCs w:val="22"/>
        </w:rPr>
        <w:t>...George had been invited to</w:t>
      </w:r>
      <w:r w:rsidR="00BE4539" w:rsidRPr="00AB5E13">
        <w:rPr>
          <w:rFonts w:asciiTheme="minorHAnsi" w:hAnsiTheme="minorHAnsi"/>
          <w:sz w:val="22"/>
          <w:szCs w:val="22"/>
        </w:rPr>
        <w:t xml:space="preserve"> dine...with an aged Dissenter [</w:t>
      </w:r>
      <w:r w:rsidR="00D64344" w:rsidRPr="00AB5E13">
        <w:rPr>
          <w:rFonts w:asciiTheme="minorHAnsi" w:hAnsiTheme="minorHAnsi"/>
          <w:sz w:val="22"/>
          <w:szCs w:val="22"/>
        </w:rPr>
        <w:t>an English Protestant who dissented with the Church of England] at Kingswood...close to the forest coal mines...</w:t>
      </w:r>
      <w:r w:rsidR="00464BD8" w:rsidRPr="00AB5E13">
        <w:rPr>
          <w:rFonts w:asciiTheme="minorHAnsi" w:hAnsiTheme="minorHAnsi"/>
          <w:sz w:val="22"/>
          <w:szCs w:val="22"/>
        </w:rPr>
        <w:t xml:space="preserve"> where George’s thoughts had often strayed...</w:t>
      </w:r>
    </w:p>
    <w:p w14:paraId="2C5F9916" w14:textId="4499626D" w:rsidR="005914C3" w:rsidRPr="00AB5E13" w:rsidRDefault="00464BD8" w:rsidP="00AB5E13">
      <w:pPr>
        <w:spacing w:line="360" w:lineRule="auto"/>
        <w:ind w:left="720" w:right="720"/>
        <w:rPr>
          <w:rFonts w:asciiTheme="minorHAnsi" w:hAnsiTheme="minorHAnsi"/>
          <w:sz w:val="22"/>
          <w:szCs w:val="22"/>
        </w:rPr>
      </w:pPr>
      <w:r w:rsidRPr="00AB5E13">
        <w:rPr>
          <w:rFonts w:asciiTheme="minorHAnsi" w:hAnsiTheme="minorHAnsi"/>
          <w:sz w:val="22"/>
          <w:szCs w:val="22"/>
        </w:rPr>
        <w:tab/>
        <w:t>Respectable citizens were afraid of the [the colliers]; they caused violent affrays and had shocked even the hard-bitten sailors by digging up the corpse of a murderer who</w:t>
      </w:r>
      <w:r w:rsidR="00485462">
        <w:rPr>
          <w:rFonts w:asciiTheme="minorHAnsi" w:hAnsiTheme="minorHAnsi"/>
          <w:sz w:val="22"/>
          <w:szCs w:val="22"/>
        </w:rPr>
        <w:t>se</w:t>
      </w:r>
      <w:r w:rsidRPr="00AB5E13">
        <w:rPr>
          <w:rFonts w:asciiTheme="minorHAnsi" w:hAnsiTheme="minorHAnsi"/>
          <w:sz w:val="22"/>
          <w:szCs w:val="22"/>
        </w:rPr>
        <w:t xml:space="preserve"> suicide had cheated them of a public execution to hold high festival round it. They were totally illiterate. Their shacks, like the mines, lay on the far boundaries of fo</w:t>
      </w:r>
      <w:r w:rsidR="00925B52">
        <w:rPr>
          <w:rFonts w:asciiTheme="minorHAnsi" w:hAnsiTheme="minorHAnsi"/>
          <w:sz w:val="22"/>
          <w:szCs w:val="22"/>
        </w:rPr>
        <w:t>u</w:t>
      </w:r>
      <w:r w:rsidRPr="00AB5E13">
        <w:rPr>
          <w:rFonts w:asciiTheme="minorHAnsi" w:hAnsiTheme="minorHAnsi"/>
          <w:sz w:val="22"/>
          <w:szCs w:val="22"/>
        </w:rPr>
        <w:t>r different parishes so they were ignored by the clergy of all. Gin-devils, wife beaters, sodomites</w:t>
      </w:r>
      <w:r w:rsidR="005914C3" w:rsidRPr="00AB5E13">
        <w:rPr>
          <w:rFonts w:asciiTheme="minorHAnsi" w:hAnsiTheme="minorHAnsi"/>
          <w:sz w:val="22"/>
          <w:szCs w:val="22"/>
        </w:rPr>
        <w:t>...</w:t>
      </w:r>
    </w:p>
    <w:p w14:paraId="28441D81" w14:textId="05F61DBE" w:rsidR="00455024" w:rsidRPr="00AB5E13" w:rsidRDefault="005914C3" w:rsidP="00AB5E13">
      <w:pPr>
        <w:spacing w:line="360" w:lineRule="auto"/>
        <w:ind w:left="720" w:right="720"/>
        <w:rPr>
          <w:rFonts w:asciiTheme="minorHAnsi" w:hAnsiTheme="minorHAnsi"/>
          <w:sz w:val="22"/>
          <w:szCs w:val="22"/>
        </w:rPr>
      </w:pPr>
      <w:r w:rsidRPr="00AB5E13">
        <w:rPr>
          <w:rFonts w:asciiTheme="minorHAnsi" w:hAnsiTheme="minorHAnsi"/>
          <w:sz w:val="22"/>
          <w:szCs w:val="22"/>
        </w:rPr>
        <w:tab/>
        <w:t>Their bodies might be foul but their souls were immoral. And they could only be reached in the open air. Yet to preach in the open air, John Wes</w:t>
      </w:r>
      <w:r w:rsidR="00AE0B21" w:rsidRPr="00AB5E13">
        <w:rPr>
          <w:rFonts w:asciiTheme="minorHAnsi" w:hAnsiTheme="minorHAnsi"/>
          <w:sz w:val="22"/>
          <w:szCs w:val="22"/>
        </w:rPr>
        <w:t xml:space="preserve">ley had said, was “a </w:t>
      </w:r>
      <w:r w:rsidR="00AE0B21" w:rsidRPr="00AB5E13">
        <w:rPr>
          <w:rFonts w:asciiTheme="minorHAnsi" w:hAnsiTheme="minorHAnsi"/>
          <w:i/>
          <w:sz w:val="22"/>
          <w:szCs w:val="22"/>
        </w:rPr>
        <w:t>mad</w:t>
      </w:r>
      <w:r w:rsidR="00AE0B21" w:rsidRPr="00AB5E13">
        <w:rPr>
          <w:rFonts w:asciiTheme="minorHAnsi" w:hAnsiTheme="minorHAnsi"/>
          <w:sz w:val="22"/>
          <w:szCs w:val="22"/>
        </w:rPr>
        <w:t xml:space="preserve"> notion.</w:t>
      </w:r>
      <w:r w:rsidRPr="00AB5E13">
        <w:rPr>
          <w:rFonts w:asciiTheme="minorHAnsi" w:hAnsiTheme="minorHAnsi"/>
          <w:sz w:val="22"/>
          <w:szCs w:val="22"/>
        </w:rPr>
        <w:t xml:space="preserve">” </w:t>
      </w:r>
      <w:r w:rsidR="00A023D6" w:rsidRPr="00AB5E13">
        <w:rPr>
          <w:rFonts w:asciiTheme="minorHAnsi" w:hAnsiTheme="minorHAnsi"/>
          <w:sz w:val="22"/>
          <w:szCs w:val="22"/>
        </w:rPr>
        <w:t xml:space="preserve"> </w:t>
      </w:r>
    </w:p>
    <w:p w14:paraId="4DDFC5AF" w14:textId="12D33F7A" w:rsidR="00AE0B21" w:rsidRPr="00AB5E13" w:rsidRDefault="00AE0B21" w:rsidP="00AB5E13">
      <w:pPr>
        <w:spacing w:line="360" w:lineRule="auto"/>
        <w:ind w:left="720" w:right="720"/>
        <w:rPr>
          <w:rFonts w:asciiTheme="minorHAnsi" w:hAnsiTheme="minorHAnsi"/>
          <w:sz w:val="22"/>
          <w:szCs w:val="22"/>
        </w:rPr>
      </w:pPr>
      <w:r w:rsidRPr="00AB5E13">
        <w:rPr>
          <w:rFonts w:asciiTheme="minorHAnsi" w:hAnsiTheme="minorHAnsi"/>
          <w:sz w:val="22"/>
          <w:szCs w:val="22"/>
        </w:rPr>
        <w:tab/>
        <w:t>[From] the old Dissenter’s home</w:t>
      </w:r>
      <w:r w:rsidR="00092F25" w:rsidRPr="00AB5E13">
        <w:rPr>
          <w:rFonts w:asciiTheme="minorHAnsi" w:hAnsiTheme="minorHAnsi"/>
          <w:sz w:val="22"/>
          <w:szCs w:val="22"/>
        </w:rPr>
        <w:t>... George could see the forest just beyond and the trails leading to the mines. Over dinner he told their host... how “My bowels have long yearned towards the poor colliers...”</w:t>
      </w:r>
    </w:p>
    <w:p w14:paraId="4D36DA60" w14:textId="4FF821C1" w:rsidR="00092F25" w:rsidRPr="00AB5E13" w:rsidRDefault="00092F25" w:rsidP="00AB5E13">
      <w:pPr>
        <w:spacing w:line="360" w:lineRule="auto"/>
        <w:ind w:left="720" w:right="720"/>
        <w:rPr>
          <w:rFonts w:asciiTheme="minorHAnsi" w:hAnsiTheme="minorHAnsi"/>
          <w:sz w:val="22"/>
          <w:szCs w:val="22"/>
        </w:rPr>
      </w:pPr>
      <w:r w:rsidRPr="00AB5E13">
        <w:rPr>
          <w:rFonts w:asciiTheme="minorHAnsi" w:hAnsiTheme="minorHAnsi"/>
          <w:sz w:val="22"/>
          <w:szCs w:val="22"/>
        </w:rPr>
        <w:tab/>
        <w:t xml:space="preserve">The four of them went out at the hour when many coalminers left the pits, and walked towards a rise of ground. Whitefield felt a little afraid of what he was about to do, but if the churches were to be closed against him he should all the more follow his Master’s words and go into the highways and hedges. </w:t>
      </w:r>
      <w:r w:rsidR="00EA17CC" w:rsidRPr="00AB5E13">
        <w:rPr>
          <w:rFonts w:asciiTheme="minorHAnsi" w:hAnsiTheme="minorHAnsi"/>
          <w:sz w:val="22"/>
          <w:szCs w:val="22"/>
        </w:rPr>
        <w:t>He remarked with a nervous laugh that the Lord Jesus has a mount for his pulpit and the heavens for his sounding board.</w:t>
      </w:r>
    </w:p>
    <w:p w14:paraId="2BB16839" w14:textId="1B9D5BE2" w:rsidR="00EA17CC" w:rsidRPr="00AB5E13" w:rsidRDefault="00EA17CC" w:rsidP="00AB5E13">
      <w:pPr>
        <w:spacing w:line="360" w:lineRule="auto"/>
        <w:ind w:left="720" w:right="720"/>
        <w:rPr>
          <w:rFonts w:asciiTheme="minorHAnsi" w:hAnsiTheme="minorHAnsi"/>
          <w:sz w:val="22"/>
          <w:szCs w:val="22"/>
        </w:rPr>
      </w:pPr>
      <w:r w:rsidRPr="00AB5E13">
        <w:rPr>
          <w:rFonts w:asciiTheme="minorHAnsi" w:hAnsiTheme="minorHAnsi"/>
          <w:sz w:val="22"/>
          <w:szCs w:val="22"/>
        </w:rPr>
        <w:tab/>
        <w:t>He stood on the little hill, on this Saturday, 17 February 1739, He pitched his voice about a hundred yards, to a group of colliers moving towards him. He called out: “Blessed are the poor in spirit, for they shall see the kingdom of heaven!”</w:t>
      </w:r>
    </w:p>
    <w:p w14:paraId="7EDAA6D5" w14:textId="586215AC" w:rsidR="00EA17CC" w:rsidRPr="00AB5E13" w:rsidRDefault="003E026D" w:rsidP="00AB5E13">
      <w:pPr>
        <w:spacing w:line="360" w:lineRule="auto"/>
        <w:ind w:left="720" w:right="720"/>
        <w:rPr>
          <w:rFonts w:asciiTheme="minorHAnsi" w:hAnsiTheme="minorHAnsi"/>
          <w:sz w:val="22"/>
          <w:szCs w:val="22"/>
        </w:rPr>
      </w:pPr>
      <w:r w:rsidRPr="00AB5E13">
        <w:rPr>
          <w:rFonts w:asciiTheme="minorHAnsi" w:hAnsiTheme="minorHAnsi"/>
          <w:sz w:val="22"/>
          <w:szCs w:val="22"/>
        </w:rPr>
        <w:tab/>
        <w:t xml:space="preserve">The miners stopped and stared. A parson in a cassock, gown and bands, holding a book and audible at a hundred yards! That young, </w:t>
      </w:r>
      <w:r w:rsidR="00146FE5" w:rsidRPr="00AB5E13">
        <w:rPr>
          <w:rFonts w:asciiTheme="minorHAnsi" w:hAnsiTheme="minorHAnsi"/>
          <w:sz w:val="22"/>
          <w:szCs w:val="22"/>
        </w:rPr>
        <w:t>astonishingly</w:t>
      </w:r>
      <w:r w:rsidRPr="00AB5E13">
        <w:rPr>
          <w:rFonts w:asciiTheme="minorHAnsi" w:hAnsiTheme="minorHAnsi"/>
          <w:sz w:val="22"/>
          <w:szCs w:val="22"/>
        </w:rPr>
        <w:t xml:space="preserve"> clear voice came again. “Matthew, Chapter 4, verses 1 to 3.” They had no idea who Matthew was... but they drew nearer, and heard</w:t>
      </w:r>
      <w:r w:rsidR="00B666CC" w:rsidRPr="00AB5E13">
        <w:rPr>
          <w:rFonts w:asciiTheme="minorHAnsi" w:hAnsiTheme="minorHAnsi"/>
          <w:sz w:val="22"/>
          <w:szCs w:val="22"/>
        </w:rPr>
        <w:t>... as he taught them...</w:t>
      </w:r>
    </w:p>
    <w:p w14:paraId="689FE498" w14:textId="1F6D6737" w:rsidR="00B666CC" w:rsidRPr="00AB5E13" w:rsidRDefault="00B666CC" w:rsidP="00AB5E13">
      <w:pPr>
        <w:spacing w:line="360" w:lineRule="auto"/>
        <w:ind w:left="720" w:right="720"/>
        <w:rPr>
          <w:rFonts w:asciiTheme="minorHAnsi" w:hAnsiTheme="minorHAnsi"/>
          <w:sz w:val="22"/>
          <w:szCs w:val="22"/>
        </w:rPr>
      </w:pPr>
      <w:r w:rsidRPr="00AB5E13">
        <w:rPr>
          <w:rFonts w:asciiTheme="minorHAnsi" w:hAnsiTheme="minorHAnsi"/>
          <w:sz w:val="22"/>
          <w:szCs w:val="22"/>
        </w:rPr>
        <w:tab/>
        <w:t xml:space="preserve">By now quite a crowd had collected... George told a story which made them laugh. They had never heard a parson who cracked a joke in a sermon — </w:t>
      </w:r>
      <w:r w:rsidR="003E4E7D" w:rsidRPr="00AB5E13">
        <w:rPr>
          <w:rFonts w:asciiTheme="minorHAnsi" w:hAnsiTheme="minorHAnsi"/>
          <w:sz w:val="22"/>
          <w:szCs w:val="22"/>
        </w:rPr>
        <w:t>but they had never heard a parson at all!... the young clergyman’s words poured out in a torrent... On and on he went, in dead silence except for his own voice and the slight stirring of wind through the bare trees behind him.</w:t>
      </w:r>
    </w:p>
    <w:p w14:paraId="67D98919" w14:textId="4E0B344D" w:rsidR="003E4E7D" w:rsidRPr="00AB5E13" w:rsidRDefault="003E4E7D" w:rsidP="00AB5E13">
      <w:pPr>
        <w:spacing w:line="360" w:lineRule="auto"/>
        <w:ind w:left="720" w:right="720"/>
        <w:rPr>
          <w:rFonts w:asciiTheme="minorHAnsi" w:hAnsiTheme="minorHAnsi"/>
          <w:sz w:val="22"/>
          <w:szCs w:val="22"/>
        </w:rPr>
      </w:pPr>
      <w:r w:rsidRPr="00AB5E13">
        <w:rPr>
          <w:rFonts w:asciiTheme="minorHAnsi" w:hAnsiTheme="minorHAnsi"/>
          <w:sz w:val="22"/>
          <w:szCs w:val="22"/>
        </w:rPr>
        <w:tab/>
        <w:t xml:space="preserve">Suddenly he noticed pale </w:t>
      </w:r>
      <w:r w:rsidR="0039772A" w:rsidRPr="00AB5E13">
        <w:rPr>
          <w:rFonts w:asciiTheme="minorHAnsi" w:hAnsiTheme="minorHAnsi"/>
          <w:sz w:val="22"/>
          <w:szCs w:val="22"/>
        </w:rPr>
        <w:t>streaks forming on grimy faces... Whitefield, still preaching, saw the “white gutters made by their tears down their black cheeks.”</w:t>
      </w:r>
    </w:p>
    <w:p w14:paraId="56AB2460" w14:textId="6EA85452" w:rsidR="00413794" w:rsidRPr="00AB5E13" w:rsidRDefault="0039772A" w:rsidP="00AB5E13">
      <w:pPr>
        <w:spacing w:line="360" w:lineRule="auto"/>
        <w:ind w:left="720" w:right="720"/>
        <w:rPr>
          <w:rFonts w:asciiTheme="minorHAnsi" w:hAnsiTheme="minorHAnsi"/>
          <w:sz w:val="22"/>
          <w:szCs w:val="22"/>
        </w:rPr>
      </w:pPr>
      <w:r w:rsidRPr="00AB5E13">
        <w:rPr>
          <w:rFonts w:asciiTheme="minorHAnsi" w:hAnsiTheme="minorHAnsi"/>
          <w:sz w:val="22"/>
          <w:szCs w:val="22"/>
        </w:rPr>
        <w:tab/>
        <w:t>[Whitefield</w:t>
      </w:r>
      <w:r w:rsidR="00413794" w:rsidRPr="00AB5E13">
        <w:rPr>
          <w:rFonts w:asciiTheme="minorHAnsi" w:hAnsiTheme="minorHAnsi"/>
          <w:sz w:val="22"/>
          <w:szCs w:val="22"/>
        </w:rPr>
        <w:t>]</w:t>
      </w:r>
      <w:r w:rsidRPr="00AB5E13">
        <w:rPr>
          <w:rFonts w:asciiTheme="minorHAnsi" w:hAnsiTheme="minorHAnsi"/>
          <w:sz w:val="22"/>
          <w:szCs w:val="22"/>
        </w:rPr>
        <w:t xml:space="preserve"> received a summons to appear before the Chancellor of the diocese...</w:t>
      </w:r>
      <w:r w:rsidR="00413794" w:rsidRPr="00AB5E13">
        <w:rPr>
          <w:rFonts w:asciiTheme="minorHAnsi" w:hAnsiTheme="minorHAnsi"/>
          <w:sz w:val="22"/>
          <w:szCs w:val="22"/>
        </w:rPr>
        <w:t xml:space="preserve">  Bristol shut its churches in Whitefield’s face. The lait</w:t>
      </w:r>
      <w:r w:rsidR="00227C10" w:rsidRPr="00AB5E13">
        <w:rPr>
          <w:rFonts w:asciiTheme="minorHAnsi" w:hAnsiTheme="minorHAnsi"/>
          <w:sz w:val="22"/>
          <w:szCs w:val="22"/>
        </w:rPr>
        <w:t>y might love him. The clergy di</w:t>
      </w:r>
      <w:r w:rsidR="00413794" w:rsidRPr="00AB5E13">
        <w:rPr>
          <w:rFonts w:asciiTheme="minorHAnsi" w:hAnsiTheme="minorHAnsi"/>
          <w:sz w:val="22"/>
          <w:szCs w:val="22"/>
        </w:rPr>
        <w:t>d not.</w:t>
      </w:r>
      <w:r w:rsidR="004B3C4F">
        <w:rPr>
          <w:rFonts w:asciiTheme="minorHAnsi" w:hAnsiTheme="minorHAnsi"/>
          <w:sz w:val="22"/>
          <w:szCs w:val="22"/>
        </w:rPr>
        <w:t>..</w:t>
      </w:r>
    </w:p>
    <w:p w14:paraId="66C20AE1" w14:textId="193C8D50" w:rsidR="00741B7D" w:rsidRPr="00AB5E13" w:rsidRDefault="00227C10" w:rsidP="00AB5E13">
      <w:pPr>
        <w:spacing w:line="360" w:lineRule="auto"/>
        <w:ind w:left="720" w:right="720"/>
        <w:rPr>
          <w:rFonts w:asciiTheme="minorHAnsi" w:hAnsiTheme="minorHAnsi"/>
          <w:sz w:val="22"/>
          <w:szCs w:val="22"/>
        </w:rPr>
      </w:pPr>
      <w:r w:rsidRPr="00AB5E13">
        <w:rPr>
          <w:rFonts w:asciiTheme="minorHAnsi" w:hAnsiTheme="minorHAnsi"/>
          <w:sz w:val="22"/>
          <w:szCs w:val="22"/>
        </w:rPr>
        <w:tab/>
      </w:r>
      <w:r w:rsidR="004B3C4F">
        <w:rPr>
          <w:rFonts w:asciiTheme="minorHAnsi" w:hAnsiTheme="minorHAnsi"/>
          <w:sz w:val="22"/>
          <w:szCs w:val="22"/>
        </w:rPr>
        <w:t xml:space="preserve">[Not long after] </w:t>
      </w:r>
      <w:r w:rsidR="00921A8B">
        <w:rPr>
          <w:rFonts w:asciiTheme="minorHAnsi" w:hAnsiTheme="minorHAnsi"/>
          <w:sz w:val="22"/>
          <w:szCs w:val="22"/>
        </w:rPr>
        <w:t>...</w:t>
      </w:r>
      <w:r w:rsidRPr="00AB5E13">
        <w:rPr>
          <w:rFonts w:asciiTheme="minorHAnsi" w:hAnsiTheme="minorHAnsi"/>
          <w:sz w:val="22"/>
          <w:szCs w:val="22"/>
        </w:rPr>
        <w:t>A young coalminer, his</w:t>
      </w:r>
      <w:r w:rsidR="00741B7D" w:rsidRPr="00AB5E13">
        <w:rPr>
          <w:rFonts w:asciiTheme="minorHAnsi" w:hAnsiTheme="minorHAnsi"/>
          <w:sz w:val="22"/>
          <w:szCs w:val="22"/>
        </w:rPr>
        <w:t xml:space="preserve"> face scru</w:t>
      </w:r>
      <w:r w:rsidRPr="00AB5E13">
        <w:rPr>
          <w:rFonts w:asciiTheme="minorHAnsi" w:hAnsiTheme="minorHAnsi"/>
          <w:sz w:val="22"/>
          <w:szCs w:val="22"/>
        </w:rPr>
        <w:t>bbed to a curious coffee colour found his way to... George.</w:t>
      </w:r>
      <w:r w:rsidR="00741B7D" w:rsidRPr="00AB5E13">
        <w:rPr>
          <w:rFonts w:asciiTheme="minorHAnsi" w:hAnsiTheme="minorHAnsi"/>
          <w:sz w:val="22"/>
          <w:szCs w:val="22"/>
        </w:rPr>
        <w:t xml:space="preserve">.. The miner introduced himself as Tom Maxfield... The colliers had been talking among themselves, said Tom, and they wanted Mr. Whitefield to return, not to preach to a chance crowd of passers-by but at an agreed time. </w:t>
      </w:r>
    </w:p>
    <w:p w14:paraId="7E769A8B" w14:textId="3ADCF024" w:rsidR="002E1B58" w:rsidRPr="00AB5E13" w:rsidRDefault="00741B7D" w:rsidP="00AB5E13">
      <w:pPr>
        <w:spacing w:line="360" w:lineRule="auto"/>
        <w:ind w:left="720" w:right="720"/>
        <w:rPr>
          <w:rFonts w:asciiTheme="minorHAnsi" w:hAnsiTheme="minorHAnsi"/>
          <w:sz w:val="22"/>
          <w:szCs w:val="22"/>
        </w:rPr>
      </w:pPr>
      <w:r w:rsidRPr="00AB5E13">
        <w:rPr>
          <w:rFonts w:asciiTheme="minorHAnsi" w:hAnsiTheme="minorHAnsi"/>
          <w:sz w:val="22"/>
          <w:szCs w:val="22"/>
        </w:rPr>
        <w:tab/>
        <w:t>The invitation delighted Whitefield, “Blessed be God</w:t>
      </w:r>
      <w:r w:rsidR="002E1B58" w:rsidRPr="00AB5E13">
        <w:rPr>
          <w:rFonts w:asciiTheme="minorHAnsi" w:hAnsiTheme="minorHAnsi"/>
          <w:sz w:val="22"/>
          <w:szCs w:val="22"/>
        </w:rPr>
        <w:t>!...” he said to Seward after Tom Maxfield had ret</w:t>
      </w:r>
      <w:r w:rsidR="00E52F7E">
        <w:rPr>
          <w:rFonts w:asciiTheme="minorHAnsi" w:hAnsiTheme="minorHAnsi"/>
          <w:sz w:val="22"/>
          <w:szCs w:val="22"/>
        </w:rPr>
        <w:t xml:space="preserve">urned to the mines. “I believe </w:t>
      </w:r>
      <w:r w:rsidR="002E1B58" w:rsidRPr="00AB5E13">
        <w:rPr>
          <w:rFonts w:asciiTheme="minorHAnsi" w:hAnsiTheme="minorHAnsi"/>
          <w:sz w:val="22"/>
          <w:szCs w:val="22"/>
        </w:rPr>
        <w:t>I never was more acceptable to my Master than when I was standing to reach those hearers in the open fields.”</w:t>
      </w:r>
    </w:p>
    <w:p w14:paraId="27CB36C0" w14:textId="4306002B" w:rsidR="00454816" w:rsidRPr="00AB5E13" w:rsidRDefault="002E1B58" w:rsidP="00AB5E13">
      <w:pPr>
        <w:spacing w:line="360" w:lineRule="auto"/>
        <w:ind w:left="720" w:right="720"/>
        <w:rPr>
          <w:rFonts w:asciiTheme="minorHAnsi" w:hAnsiTheme="minorHAnsi"/>
          <w:sz w:val="22"/>
          <w:szCs w:val="22"/>
        </w:rPr>
      </w:pPr>
      <w:r w:rsidRPr="00AB5E13">
        <w:rPr>
          <w:rFonts w:asciiTheme="minorHAnsi" w:hAnsiTheme="minorHAnsi"/>
          <w:sz w:val="22"/>
          <w:szCs w:val="22"/>
        </w:rPr>
        <w:tab/>
        <w:t xml:space="preserve">Little more than twenty-four hours after the Chancellor had ordered him to desist, Whitefield went back to Kingswood... Nearly two thousand </w:t>
      </w:r>
      <w:r w:rsidR="00454816" w:rsidRPr="00AB5E13">
        <w:rPr>
          <w:rFonts w:asciiTheme="minorHAnsi" w:hAnsiTheme="minorHAnsi"/>
          <w:sz w:val="22"/>
          <w:szCs w:val="22"/>
        </w:rPr>
        <w:t>people packed close around a dense mass of colliers and their families, for townsfolk too had come out on the news that Whitefield would preach in the open air. His voice came across clear: “Jesus said, Except a man be born again, he cannot see the kingdom of God!”</w:t>
      </w:r>
    </w:p>
    <w:p w14:paraId="356D255B" w14:textId="77777777" w:rsidR="00454816" w:rsidRPr="00AB5E13" w:rsidRDefault="00454816" w:rsidP="00AB5E13">
      <w:pPr>
        <w:spacing w:line="360" w:lineRule="auto"/>
        <w:ind w:left="720" w:right="720"/>
        <w:rPr>
          <w:rFonts w:asciiTheme="minorHAnsi" w:hAnsiTheme="minorHAnsi"/>
          <w:sz w:val="22"/>
          <w:szCs w:val="22"/>
        </w:rPr>
      </w:pPr>
    </w:p>
    <w:p w14:paraId="343622A6" w14:textId="41EE67EF" w:rsidR="00227C10" w:rsidRPr="004B3C4F" w:rsidRDefault="00454816" w:rsidP="00AB5E13">
      <w:pPr>
        <w:spacing w:line="360" w:lineRule="auto"/>
        <w:ind w:left="720" w:right="720"/>
        <w:jc w:val="center"/>
        <w:rPr>
          <w:rFonts w:asciiTheme="minorHAnsi" w:hAnsiTheme="minorHAnsi"/>
        </w:rPr>
      </w:pPr>
      <w:r w:rsidRPr="004B3C4F">
        <w:rPr>
          <w:rFonts w:asciiTheme="minorHAnsi" w:hAnsiTheme="minorHAnsi"/>
        </w:rPr>
        <w:t>Highways and Hedges</w:t>
      </w:r>
    </w:p>
    <w:p w14:paraId="05199825" w14:textId="77777777" w:rsidR="00454816" w:rsidRPr="00AB5E13" w:rsidRDefault="00454816" w:rsidP="00AB5E13">
      <w:pPr>
        <w:spacing w:line="360" w:lineRule="auto"/>
        <w:ind w:left="720" w:right="720"/>
        <w:jc w:val="center"/>
        <w:rPr>
          <w:rFonts w:asciiTheme="minorHAnsi" w:hAnsiTheme="minorHAnsi"/>
          <w:sz w:val="22"/>
          <w:szCs w:val="22"/>
        </w:rPr>
      </w:pPr>
    </w:p>
    <w:p w14:paraId="721600E8" w14:textId="43E8C682" w:rsidR="00454816" w:rsidRPr="00AB5E13" w:rsidRDefault="00454816" w:rsidP="00AB5E13">
      <w:pPr>
        <w:spacing w:line="360" w:lineRule="auto"/>
        <w:ind w:left="720" w:right="720"/>
        <w:rPr>
          <w:rFonts w:asciiTheme="minorHAnsi" w:hAnsiTheme="minorHAnsi"/>
          <w:sz w:val="22"/>
          <w:szCs w:val="22"/>
        </w:rPr>
      </w:pPr>
      <w:r w:rsidRPr="00AB5E13">
        <w:rPr>
          <w:rFonts w:asciiTheme="minorHAnsi" w:hAnsiTheme="minorHAnsi"/>
          <w:sz w:val="22"/>
          <w:szCs w:val="22"/>
        </w:rPr>
        <w:t>After that he hesitated no longer about open-air preaching, anywhere</w:t>
      </w:r>
      <w:r w:rsidR="00CE1316" w:rsidRPr="00AB5E13">
        <w:rPr>
          <w:rFonts w:asciiTheme="minorHAnsi" w:hAnsiTheme="minorHAnsi"/>
          <w:sz w:val="22"/>
          <w:szCs w:val="22"/>
        </w:rPr>
        <w:t>...</w:t>
      </w:r>
    </w:p>
    <w:p w14:paraId="318AF410" w14:textId="77777777" w:rsidR="005958CD" w:rsidRPr="00AB5E13" w:rsidRDefault="00F0751C" w:rsidP="00AB5E13">
      <w:pPr>
        <w:spacing w:line="360" w:lineRule="auto"/>
        <w:ind w:left="720" w:right="720"/>
        <w:rPr>
          <w:rFonts w:asciiTheme="minorHAnsi" w:hAnsiTheme="minorHAnsi"/>
          <w:sz w:val="22"/>
          <w:szCs w:val="22"/>
        </w:rPr>
      </w:pPr>
      <w:r w:rsidRPr="00AB5E13">
        <w:rPr>
          <w:rFonts w:asciiTheme="minorHAnsi" w:hAnsiTheme="minorHAnsi"/>
          <w:sz w:val="22"/>
          <w:szCs w:val="22"/>
        </w:rPr>
        <w:tab/>
        <w:t xml:space="preserve">The following Sunday it was known that Whitefield had been forbidden every pulpit within the city, and then a thousand Bristol folk flocked out to Kingswood to join the colliers. </w:t>
      </w:r>
    </w:p>
    <w:p w14:paraId="3C9EF346" w14:textId="6CEF76D5" w:rsidR="00F0751C" w:rsidRPr="00AB5E13" w:rsidRDefault="005958CD" w:rsidP="00AB5E13">
      <w:pPr>
        <w:spacing w:line="360" w:lineRule="auto"/>
        <w:ind w:left="720" w:right="720"/>
        <w:rPr>
          <w:rFonts w:asciiTheme="minorHAnsi" w:hAnsiTheme="minorHAnsi"/>
          <w:sz w:val="22"/>
          <w:szCs w:val="22"/>
        </w:rPr>
      </w:pPr>
      <w:r w:rsidRPr="00AB5E13">
        <w:rPr>
          <w:rFonts w:asciiTheme="minorHAnsi" w:hAnsiTheme="minorHAnsi"/>
          <w:sz w:val="22"/>
          <w:szCs w:val="22"/>
        </w:rPr>
        <w:tab/>
        <w:t>“</w:t>
      </w:r>
      <w:r w:rsidR="00F0751C" w:rsidRPr="00AB5E13">
        <w:rPr>
          <w:rFonts w:asciiTheme="minorHAnsi" w:hAnsiTheme="minorHAnsi"/>
          <w:sz w:val="22"/>
          <w:szCs w:val="22"/>
        </w:rPr>
        <w:t xml:space="preserve">The trees and hedges </w:t>
      </w:r>
      <w:r w:rsidRPr="00AB5E13">
        <w:rPr>
          <w:rFonts w:asciiTheme="minorHAnsi" w:hAnsiTheme="minorHAnsi"/>
          <w:sz w:val="22"/>
          <w:szCs w:val="22"/>
        </w:rPr>
        <w:t>were full. All was hush when I began. The sun shone bright, and God enabled me to preach for an hour with great power, and so loudly that</w:t>
      </w:r>
      <w:r w:rsidR="00F4079C">
        <w:rPr>
          <w:rFonts w:asciiTheme="minorHAnsi" w:hAnsiTheme="minorHAnsi"/>
          <w:sz w:val="22"/>
          <w:szCs w:val="22"/>
        </w:rPr>
        <w:t xml:space="preserve"> all</w:t>
      </w:r>
      <w:r w:rsidRPr="00AB5E13">
        <w:rPr>
          <w:rFonts w:asciiTheme="minorHAnsi" w:hAnsiTheme="minorHAnsi"/>
          <w:sz w:val="22"/>
          <w:szCs w:val="22"/>
        </w:rPr>
        <w:t>, I was told</w:t>
      </w:r>
      <w:r w:rsidR="00F4079C">
        <w:rPr>
          <w:rFonts w:asciiTheme="minorHAnsi" w:hAnsiTheme="minorHAnsi"/>
          <w:sz w:val="22"/>
          <w:szCs w:val="22"/>
        </w:rPr>
        <w:t>,</w:t>
      </w:r>
      <w:r w:rsidRPr="00AB5E13">
        <w:rPr>
          <w:rFonts w:asciiTheme="minorHAnsi" w:hAnsiTheme="minorHAnsi"/>
          <w:sz w:val="22"/>
          <w:szCs w:val="22"/>
        </w:rPr>
        <w:t xml:space="preserve"> could hear me. Mr. B</w:t>
      </w:r>
      <w:r w:rsidR="00CF43C2" w:rsidRPr="00AB5E13">
        <w:rPr>
          <w:rFonts w:asciiTheme="minorHAnsi" w:hAnsiTheme="minorHAnsi"/>
          <w:sz w:val="22"/>
          <w:szCs w:val="22"/>
        </w:rPr>
        <w:t xml:space="preserve"> </w:t>
      </w:r>
      <w:r w:rsidRPr="00AB5E13">
        <w:rPr>
          <w:rFonts w:asciiTheme="minorHAnsi" w:hAnsiTheme="minorHAnsi"/>
          <w:sz w:val="22"/>
          <w:szCs w:val="22"/>
        </w:rPr>
        <w:t>—</w:t>
      </w:r>
      <w:r w:rsidR="00CF43C2" w:rsidRPr="00AB5E13">
        <w:rPr>
          <w:rFonts w:asciiTheme="minorHAnsi" w:hAnsiTheme="minorHAnsi"/>
          <w:sz w:val="22"/>
          <w:szCs w:val="22"/>
        </w:rPr>
        <w:t xml:space="preserve"> spoke right: ‘the fire is kindled in the country. And I know all the devils in hell shall not be able to quench it.’”</w:t>
      </w:r>
    </w:p>
    <w:p w14:paraId="4AFD3C40" w14:textId="1AFB5D80" w:rsidR="00CF43C2" w:rsidRPr="00AB5E13" w:rsidRDefault="00CF43C2" w:rsidP="00AB5E13">
      <w:pPr>
        <w:spacing w:line="360" w:lineRule="auto"/>
        <w:ind w:left="720" w:right="720"/>
        <w:rPr>
          <w:rFonts w:asciiTheme="minorHAnsi" w:hAnsiTheme="minorHAnsi"/>
          <w:sz w:val="22"/>
          <w:szCs w:val="22"/>
        </w:rPr>
      </w:pPr>
      <w:r w:rsidRPr="00AB5E13">
        <w:rPr>
          <w:rFonts w:asciiTheme="minorHAnsi" w:hAnsiTheme="minorHAnsi"/>
          <w:sz w:val="22"/>
          <w:szCs w:val="22"/>
        </w:rPr>
        <w:tab/>
        <w:t xml:space="preserve">Hell tried... When he preached in a big yard attached to a glassworks, a well-dressed gentleman, who was a little drunk shouted that the fellow was </w:t>
      </w:r>
      <w:r w:rsidR="00F942F3">
        <w:rPr>
          <w:rFonts w:asciiTheme="minorHAnsi" w:hAnsiTheme="minorHAnsi"/>
          <w:sz w:val="22"/>
          <w:szCs w:val="22"/>
        </w:rPr>
        <w:t xml:space="preserve">a </w:t>
      </w:r>
      <w:r w:rsidRPr="00AB5E13">
        <w:rPr>
          <w:rFonts w:asciiTheme="minorHAnsi" w:hAnsiTheme="minorHAnsi"/>
          <w:sz w:val="22"/>
          <w:szCs w:val="22"/>
        </w:rPr>
        <w:t xml:space="preserve">dog who ought to be </w:t>
      </w:r>
      <w:r w:rsidR="00086683" w:rsidRPr="00AB5E13">
        <w:rPr>
          <w:rFonts w:asciiTheme="minorHAnsi" w:hAnsiTheme="minorHAnsi"/>
          <w:sz w:val="22"/>
          <w:szCs w:val="22"/>
        </w:rPr>
        <w:t>whipped at the cart’s tail, and offered money to anybody who would pelt him with mud and stones. Some boys, however, pelted the drunk...</w:t>
      </w:r>
    </w:p>
    <w:p w14:paraId="6390C52A" w14:textId="7B937A4D" w:rsidR="00CE1316" w:rsidRPr="00AB5E13" w:rsidRDefault="00CE1316" w:rsidP="00AB5E13">
      <w:pPr>
        <w:spacing w:line="360" w:lineRule="auto"/>
        <w:ind w:left="720" w:right="720"/>
        <w:rPr>
          <w:rFonts w:asciiTheme="minorHAnsi" w:hAnsiTheme="minorHAnsi"/>
          <w:sz w:val="22"/>
          <w:szCs w:val="22"/>
        </w:rPr>
      </w:pPr>
      <w:r w:rsidRPr="00AB5E13">
        <w:rPr>
          <w:rFonts w:asciiTheme="minorHAnsi" w:hAnsiTheme="minorHAnsi"/>
          <w:sz w:val="22"/>
          <w:szCs w:val="22"/>
        </w:rPr>
        <w:tab/>
        <w:t>A climax came on Sunday, 25 March</w:t>
      </w:r>
      <w:r w:rsidR="00DF0CDF" w:rsidRPr="00AB5E13">
        <w:rPr>
          <w:rFonts w:asciiTheme="minorHAnsi" w:hAnsiTheme="minorHAnsi"/>
          <w:sz w:val="22"/>
          <w:szCs w:val="22"/>
        </w:rPr>
        <w:t xml:space="preserve">, when the weather had cleared again after a late snow. A vast congregation — estimated by the </w:t>
      </w:r>
      <w:r w:rsidR="00DF0CDF" w:rsidRPr="00E47CA1">
        <w:rPr>
          <w:rFonts w:asciiTheme="minorHAnsi" w:hAnsiTheme="minorHAnsi"/>
          <w:i/>
          <w:sz w:val="22"/>
          <w:szCs w:val="22"/>
        </w:rPr>
        <w:t>Gentleman’s Magazine</w:t>
      </w:r>
      <w:r w:rsidR="00DF0CDF" w:rsidRPr="00AB5E13">
        <w:rPr>
          <w:rFonts w:asciiTheme="minorHAnsi" w:hAnsiTheme="minorHAnsi"/>
          <w:sz w:val="22"/>
          <w:szCs w:val="22"/>
        </w:rPr>
        <w:t xml:space="preserve"> at no less than twenty-three thousand — converged that afternoon on Hannam Mount in Kingswood. Some “of the higher rank” (who once had praised his sermons in churches</w:t>
      </w:r>
      <w:r w:rsidR="00E47CA1">
        <w:rPr>
          <w:rFonts w:asciiTheme="minorHAnsi" w:hAnsiTheme="minorHAnsi"/>
          <w:sz w:val="22"/>
          <w:szCs w:val="22"/>
        </w:rPr>
        <w:t>)</w:t>
      </w:r>
      <w:r w:rsidR="0065339C" w:rsidRPr="00AB5E13">
        <w:rPr>
          <w:rFonts w:asciiTheme="minorHAnsi" w:hAnsiTheme="minorHAnsi"/>
          <w:sz w:val="22"/>
          <w:szCs w:val="22"/>
        </w:rPr>
        <w:t xml:space="preserve"> came to scoff at a youth in a gown yelling from a table on unconsecrated ground. The majority however were reverent and expectant.</w:t>
      </w:r>
    </w:p>
    <w:p w14:paraId="24E9D0F4" w14:textId="380989F2" w:rsidR="0065339C" w:rsidRPr="00AB5E13" w:rsidRDefault="0065339C" w:rsidP="00AB5E13">
      <w:pPr>
        <w:spacing w:line="360" w:lineRule="auto"/>
        <w:ind w:left="720" w:right="720"/>
        <w:rPr>
          <w:rFonts w:asciiTheme="minorHAnsi" w:hAnsiTheme="minorHAnsi"/>
          <w:sz w:val="22"/>
          <w:szCs w:val="22"/>
        </w:rPr>
      </w:pPr>
      <w:r w:rsidRPr="00AB5E13">
        <w:rPr>
          <w:rFonts w:asciiTheme="minorHAnsi" w:hAnsiTheme="minorHAnsi"/>
          <w:sz w:val="22"/>
          <w:szCs w:val="22"/>
        </w:rPr>
        <w:tab/>
        <w:t>Whitefield climbed on the table and looked across at this unbelievable mas</w:t>
      </w:r>
      <w:r w:rsidR="000144B6" w:rsidRPr="00AB5E13">
        <w:rPr>
          <w:rFonts w:asciiTheme="minorHAnsi" w:hAnsiTheme="minorHAnsi"/>
          <w:sz w:val="22"/>
          <w:szCs w:val="22"/>
        </w:rPr>
        <w:t>s</w:t>
      </w:r>
      <w:r w:rsidRPr="00AB5E13">
        <w:rPr>
          <w:rFonts w:asciiTheme="minorHAnsi" w:hAnsiTheme="minorHAnsi"/>
          <w:sz w:val="22"/>
          <w:szCs w:val="22"/>
        </w:rPr>
        <w:t xml:space="preserve"> of people waiting for him to begin. </w:t>
      </w:r>
      <w:r w:rsidR="00F0751C" w:rsidRPr="00AB5E13">
        <w:rPr>
          <w:rFonts w:asciiTheme="minorHAnsi" w:hAnsiTheme="minorHAnsi"/>
          <w:sz w:val="22"/>
          <w:szCs w:val="22"/>
        </w:rPr>
        <w:t>He was struck dumb. To gain time he called out that they should sing the 100</w:t>
      </w:r>
      <w:r w:rsidR="00F0751C" w:rsidRPr="00AB5E13">
        <w:rPr>
          <w:rFonts w:asciiTheme="minorHAnsi" w:hAnsiTheme="minorHAnsi"/>
          <w:sz w:val="22"/>
          <w:szCs w:val="22"/>
          <w:vertAlign w:val="superscript"/>
        </w:rPr>
        <w:t>th</w:t>
      </w:r>
      <w:r w:rsidR="00F0751C" w:rsidRPr="00AB5E13">
        <w:rPr>
          <w:rFonts w:asciiTheme="minorHAnsi" w:hAnsiTheme="minorHAnsi"/>
          <w:sz w:val="22"/>
          <w:szCs w:val="22"/>
        </w:rPr>
        <w:t xml:space="preserve"> Psalm...</w:t>
      </w:r>
    </w:p>
    <w:p w14:paraId="14D85032" w14:textId="5CF24514" w:rsidR="00F0751C" w:rsidRDefault="00F0751C" w:rsidP="009C3434">
      <w:pPr>
        <w:spacing w:line="360" w:lineRule="auto"/>
        <w:ind w:left="720" w:right="720"/>
        <w:rPr>
          <w:rFonts w:asciiTheme="minorHAnsi" w:hAnsiTheme="minorHAnsi"/>
          <w:sz w:val="22"/>
          <w:szCs w:val="22"/>
        </w:rPr>
      </w:pPr>
      <w:r w:rsidRPr="00AB5E13">
        <w:rPr>
          <w:rFonts w:asciiTheme="minorHAnsi" w:hAnsiTheme="minorHAnsi"/>
          <w:sz w:val="22"/>
          <w:szCs w:val="22"/>
        </w:rPr>
        <w:tab/>
        <w:t xml:space="preserve">Then Whitefield </w:t>
      </w:r>
      <w:r w:rsidR="000144B6" w:rsidRPr="00AB5E13">
        <w:rPr>
          <w:rFonts w:asciiTheme="minorHAnsi" w:hAnsiTheme="minorHAnsi"/>
          <w:sz w:val="22"/>
          <w:szCs w:val="22"/>
        </w:rPr>
        <w:t>spoke</w:t>
      </w:r>
      <w:r w:rsidR="00434A29" w:rsidRPr="00AB5E13">
        <w:rPr>
          <w:rFonts w:asciiTheme="minorHAnsi" w:hAnsiTheme="minorHAnsi"/>
          <w:sz w:val="22"/>
          <w:szCs w:val="22"/>
        </w:rPr>
        <w:t>. Standing upwind he let his voice carry right over the seas of faces, “and knew by happy experience what our Lord meant by saying, ‘Out of his belly shall flow rivers of living</w:t>
      </w:r>
      <w:r w:rsidRPr="00AB5E13">
        <w:rPr>
          <w:rFonts w:asciiTheme="minorHAnsi" w:hAnsiTheme="minorHAnsi"/>
          <w:sz w:val="22"/>
          <w:szCs w:val="22"/>
        </w:rPr>
        <w:t xml:space="preserve"> </w:t>
      </w:r>
      <w:r w:rsidR="00434A29" w:rsidRPr="00AB5E13">
        <w:rPr>
          <w:rFonts w:asciiTheme="minorHAnsi" w:hAnsiTheme="minorHAnsi"/>
          <w:sz w:val="22"/>
          <w:szCs w:val="22"/>
        </w:rPr>
        <w:t>water.’ The open firmament above me, the prospect of the adjacent fields with the sight of thousands and thousands, some in coaches, some on horseback and some in the trees, and at times all affected and drenched in tears tog</w:t>
      </w:r>
      <w:r w:rsidR="00AB5E13" w:rsidRPr="00AB5E13">
        <w:rPr>
          <w:rFonts w:asciiTheme="minorHAnsi" w:hAnsiTheme="minorHAnsi"/>
          <w:sz w:val="22"/>
          <w:szCs w:val="22"/>
        </w:rPr>
        <w:t>ether, to which was added the s</w:t>
      </w:r>
      <w:r w:rsidR="00434A29" w:rsidRPr="00AB5E13">
        <w:rPr>
          <w:rFonts w:asciiTheme="minorHAnsi" w:hAnsiTheme="minorHAnsi"/>
          <w:sz w:val="22"/>
          <w:szCs w:val="22"/>
        </w:rPr>
        <w:t>olemnity of the approaching evening, was almost too much and quite overcame me.”</w:t>
      </w:r>
      <w:r w:rsidR="00AB5E13">
        <w:rPr>
          <w:rStyle w:val="EndnoteReference"/>
          <w:rFonts w:asciiTheme="minorHAnsi" w:hAnsiTheme="minorHAnsi"/>
          <w:sz w:val="22"/>
          <w:szCs w:val="22"/>
        </w:rPr>
        <w:endnoteReference w:id="3"/>
      </w:r>
    </w:p>
    <w:p w14:paraId="0E23FD26" w14:textId="77777777" w:rsidR="008A09E2" w:rsidRDefault="008A09E2" w:rsidP="00AB5E13">
      <w:pPr>
        <w:spacing w:line="360" w:lineRule="auto"/>
        <w:ind w:left="720" w:right="720"/>
        <w:rPr>
          <w:rFonts w:asciiTheme="minorHAnsi" w:hAnsiTheme="minorHAnsi"/>
          <w:sz w:val="22"/>
          <w:szCs w:val="22"/>
        </w:rPr>
      </w:pPr>
    </w:p>
    <w:p w14:paraId="40AD924D" w14:textId="711C8FCC" w:rsidR="008A09E2" w:rsidRDefault="00921A8B" w:rsidP="009C3434">
      <w:pPr>
        <w:spacing w:line="360" w:lineRule="auto"/>
        <w:rPr>
          <w:rFonts w:asciiTheme="minorHAnsi" w:hAnsiTheme="minorHAnsi"/>
        </w:rPr>
      </w:pPr>
      <w:r>
        <w:rPr>
          <w:rFonts w:asciiTheme="minorHAnsi" w:hAnsiTheme="minorHAnsi"/>
        </w:rPr>
        <w:t xml:space="preserve">Dr. Wesley Duewel wrote in his </w:t>
      </w:r>
      <w:r w:rsidR="00EA1C82">
        <w:rPr>
          <w:rFonts w:asciiTheme="minorHAnsi" w:hAnsiTheme="minorHAnsi"/>
        </w:rPr>
        <w:t xml:space="preserve">exciting book, </w:t>
      </w:r>
      <w:r w:rsidR="00EA1C82" w:rsidRPr="00EA1C82">
        <w:rPr>
          <w:rFonts w:asciiTheme="minorHAnsi" w:hAnsiTheme="minorHAnsi"/>
          <w:i/>
        </w:rPr>
        <w:t>Revival Fire</w:t>
      </w:r>
      <w:r w:rsidR="00EA1C82">
        <w:rPr>
          <w:rFonts w:asciiTheme="minorHAnsi" w:hAnsiTheme="minorHAnsi"/>
        </w:rPr>
        <w:t xml:space="preserve">, </w:t>
      </w:r>
      <w:r w:rsidR="00D16CF0" w:rsidRPr="00E008A3">
        <w:rPr>
          <w:rFonts w:asciiTheme="minorHAnsi" w:hAnsiTheme="minorHAnsi"/>
        </w:rPr>
        <w:t xml:space="preserve">“During Whitefield’s time in America, revival </w:t>
      </w:r>
      <w:r w:rsidR="006268FE" w:rsidRPr="00E008A3">
        <w:rPr>
          <w:rFonts w:asciiTheme="minorHAnsi" w:hAnsiTheme="minorHAnsi"/>
        </w:rPr>
        <w:t>fires...</w:t>
      </w:r>
      <w:r w:rsidR="00D16CF0" w:rsidRPr="00E008A3">
        <w:rPr>
          <w:rFonts w:asciiTheme="minorHAnsi" w:hAnsiTheme="minorHAnsi"/>
        </w:rPr>
        <w:t xml:space="preserve">continued to burn brightly in England... Whitefield went to Scotland for the first time, and wherever he went revival flames began to burn... He interrupted this revival ministry to journey to Wales, where he married a widow of thirty-six. </w:t>
      </w:r>
      <w:r w:rsidR="00E4725E" w:rsidRPr="00E008A3">
        <w:rPr>
          <w:rFonts w:asciiTheme="minorHAnsi" w:hAnsiTheme="minorHAnsi"/>
        </w:rPr>
        <w:t>He himself was only twenty-six.</w:t>
      </w:r>
      <w:r w:rsidR="00D16CF0" w:rsidRPr="00E008A3">
        <w:rPr>
          <w:rFonts w:asciiTheme="minorHAnsi" w:hAnsiTheme="minorHAnsi"/>
        </w:rPr>
        <w:t xml:space="preserve"> </w:t>
      </w:r>
    </w:p>
    <w:p w14:paraId="2D1EF18F" w14:textId="19322A72" w:rsidR="00CE055B" w:rsidRDefault="007F4469" w:rsidP="009C3434">
      <w:pPr>
        <w:spacing w:line="360" w:lineRule="auto"/>
        <w:rPr>
          <w:rFonts w:asciiTheme="minorHAnsi" w:hAnsiTheme="minorHAnsi"/>
        </w:rPr>
      </w:pPr>
      <w:r>
        <w:rPr>
          <w:rFonts w:asciiTheme="minorHAnsi" w:hAnsiTheme="minorHAnsi"/>
        </w:rPr>
        <w:tab/>
        <w:t>“</w:t>
      </w:r>
      <w:r w:rsidR="00CE055B">
        <w:rPr>
          <w:rFonts w:asciiTheme="minorHAnsi" w:hAnsiTheme="minorHAnsi"/>
        </w:rPr>
        <w:t>At the end of 1741, he returned to Bristol and then started across England, speaking to thousands with God’s power upon him. From th</w:t>
      </w:r>
      <w:r w:rsidR="00632752">
        <w:rPr>
          <w:rFonts w:asciiTheme="minorHAnsi" w:hAnsiTheme="minorHAnsi"/>
        </w:rPr>
        <w:t>is time on, Whitefield’s routine</w:t>
      </w:r>
      <w:r w:rsidR="00CE055B">
        <w:rPr>
          <w:rFonts w:asciiTheme="minorHAnsi" w:hAnsiTheme="minorHAnsi"/>
        </w:rPr>
        <w:t xml:space="preserve"> when he was in the British Isles was to preach at his</w:t>
      </w:r>
      <w:r w:rsidR="00F13EBF">
        <w:rPr>
          <w:rFonts w:asciiTheme="minorHAnsi" w:hAnsiTheme="minorHAnsi"/>
        </w:rPr>
        <w:t xml:space="preserve"> Moorfields </w:t>
      </w:r>
      <w:r w:rsidR="00CE055B">
        <w:rPr>
          <w:rFonts w:asciiTheme="minorHAnsi" w:hAnsiTheme="minorHAnsi"/>
        </w:rPr>
        <w:t>center in London in the winter and to tour other parts of England in the summer</w:t>
      </w:r>
      <w:r>
        <w:rPr>
          <w:rFonts w:asciiTheme="minorHAnsi" w:hAnsiTheme="minorHAnsi"/>
        </w:rPr>
        <w:t>.</w:t>
      </w:r>
      <w:r w:rsidRPr="007F4469">
        <w:rPr>
          <w:rFonts w:asciiTheme="minorHAnsi" w:hAnsiTheme="minorHAnsi"/>
        </w:rPr>
        <w:t xml:space="preserve"> </w:t>
      </w:r>
      <w:r w:rsidRPr="00E008A3">
        <w:rPr>
          <w:rFonts w:asciiTheme="minorHAnsi" w:hAnsiTheme="minorHAnsi"/>
        </w:rPr>
        <w:t>”</w:t>
      </w:r>
      <w:r w:rsidRPr="00E008A3">
        <w:rPr>
          <w:rStyle w:val="EndnoteReference"/>
          <w:rFonts w:asciiTheme="minorHAnsi" w:hAnsiTheme="minorHAnsi"/>
        </w:rPr>
        <w:endnoteReference w:id="4"/>
      </w:r>
    </w:p>
    <w:p w14:paraId="088D6280" w14:textId="6D9F5D96" w:rsidR="00C40453" w:rsidRDefault="004A75F0" w:rsidP="009C3434">
      <w:pPr>
        <w:spacing w:line="360" w:lineRule="auto"/>
        <w:rPr>
          <w:rFonts w:asciiTheme="minorHAnsi" w:hAnsiTheme="minorHAnsi"/>
        </w:rPr>
      </w:pPr>
      <w:r>
        <w:rPr>
          <w:rFonts w:asciiTheme="minorHAnsi" w:hAnsiTheme="minorHAnsi"/>
        </w:rPr>
        <w:tab/>
      </w:r>
      <w:r w:rsidR="007F4469" w:rsidRPr="00365466">
        <w:rPr>
          <w:rFonts w:asciiTheme="minorHAnsi" w:hAnsiTheme="minorHAnsi"/>
          <w:i/>
        </w:rPr>
        <w:t>The Wikipedia</w:t>
      </w:r>
      <w:r w:rsidR="00365466">
        <w:rPr>
          <w:rFonts w:asciiTheme="minorHAnsi" w:hAnsiTheme="minorHAnsi"/>
        </w:rPr>
        <w:t>, a free online encyclopedia,</w:t>
      </w:r>
      <w:r w:rsidR="007F4469">
        <w:rPr>
          <w:rFonts w:asciiTheme="minorHAnsi" w:hAnsiTheme="minorHAnsi"/>
        </w:rPr>
        <w:t xml:space="preserve"> has </w:t>
      </w:r>
      <w:r w:rsidR="00D56675">
        <w:rPr>
          <w:rFonts w:asciiTheme="minorHAnsi" w:hAnsiTheme="minorHAnsi"/>
        </w:rPr>
        <w:t>the following</w:t>
      </w:r>
      <w:r w:rsidR="007F4469">
        <w:rPr>
          <w:rFonts w:asciiTheme="minorHAnsi" w:hAnsiTheme="minorHAnsi"/>
        </w:rPr>
        <w:t xml:space="preserve"> description of </w:t>
      </w:r>
      <w:r w:rsidR="000D66C2">
        <w:rPr>
          <w:rFonts w:asciiTheme="minorHAnsi" w:hAnsiTheme="minorHAnsi"/>
        </w:rPr>
        <w:t xml:space="preserve">the </w:t>
      </w:r>
      <w:r w:rsidR="007F4469">
        <w:rPr>
          <w:rFonts w:asciiTheme="minorHAnsi" w:hAnsiTheme="minorHAnsi"/>
        </w:rPr>
        <w:t>Moorfields, whic</w:t>
      </w:r>
      <w:r w:rsidR="008F5E9D">
        <w:rPr>
          <w:rFonts w:asciiTheme="minorHAnsi" w:hAnsiTheme="minorHAnsi"/>
        </w:rPr>
        <w:t xml:space="preserve">h helps </w:t>
      </w:r>
      <w:r w:rsidR="003610C3">
        <w:rPr>
          <w:rFonts w:asciiTheme="minorHAnsi" w:hAnsiTheme="minorHAnsi"/>
        </w:rPr>
        <w:t xml:space="preserve">to </w:t>
      </w:r>
      <w:r w:rsidR="00976F9A">
        <w:rPr>
          <w:rFonts w:asciiTheme="minorHAnsi" w:hAnsiTheme="minorHAnsi"/>
        </w:rPr>
        <w:t>explain</w:t>
      </w:r>
      <w:r w:rsidR="008F5E9D">
        <w:rPr>
          <w:rFonts w:asciiTheme="minorHAnsi" w:hAnsiTheme="minorHAnsi"/>
        </w:rPr>
        <w:t xml:space="preserve"> the </w:t>
      </w:r>
      <w:r w:rsidR="00626B3B">
        <w:rPr>
          <w:rFonts w:asciiTheme="minorHAnsi" w:hAnsiTheme="minorHAnsi"/>
        </w:rPr>
        <w:t>antics of those who</w:t>
      </w:r>
      <w:r w:rsidR="008F5E9D">
        <w:rPr>
          <w:rFonts w:asciiTheme="minorHAnsi" w:hAnsiTheme="minorHAnsi"/>
        </w:rPr>
        <w:t xml:space="preserve"> </w:t>
      </w:r>
      <w:r w:rsidR="00064F92">
        <w:rPr>
          <w:rFonts w:asciiTheme="minorHAnsi" w:hAnsiTheme="minorHAnsi"/>
        </w:rPr>
        <w:t>railed</w:t>
      </w:r>
      <w:r w:rsidR="008F5E9D">
        <w:rPr>
          <w:rFonts w:asciiTheme="minorHAnsi" w:hAnsiTheme="minorHAnsi"/>
        </w:rPr>
        <w:t xml:space="preserve"> against Wh</w:t>
      </w:r>
      <w:r w:rsidR="005262E8">
        <w:rPr>
          <w:rFonts w:asciiTheme="minorHAnsi" w:hAnsiTheme="minorHAnsi"/>
        </w:rPr>
        <w:t>itefield in one of its sectio</w:t>
      </w:r>
      <w:r w:rsidR="00976F9A">
        <w:rPr>
          <w:rFonts w:asciiTheme="minorHAnsi" w:hAnsiTheme="minorHAnsi"/>
        </w:rPr>
        <w:t>ns.</w:t>
      </w:r>
      <w:r w:rsidR="005262E8">
        <w:rPr>
          <w:rFonts w:asciiTheme="minorHAnsi" w:hAnsiTheme="minorHAnsi"/>
        </w:rPr>
        <w:t xml:space="preserve"> </w:t>
      </w:r>
    </w:p>
    <w:p w14:paraId="4B975B01" w14:textId="3308777B" w:rsidR="00D56675" w:rsidRDefault="000D66C2" w:rsidP="008A09E2">
      <w:pPr>
        <w:spacing w:line="360" w:lineRule="auto"/>
        <w:ind w:right="720"/>
        <w:rPr>
          <w:rFonts w:asciiTheme="minorHAnsi" w:hAnsiTheme="minorHAnsi"/>
        </w:rPr>
      </w:pPr>
      <w:r>
        <w:rPr>
          <w:rFonts w:asciiTheme="minorHAnsi" w:hAnsiTheme="minorHAnsi"/>
        </w:rPr>
        <w:t xml:space="preserve"> </w:t>
      </w:r>
    </w:p>
    <w:p w14:paraId="15EC4B15" w14:textId="1638F72C" w:rsidR="008F5E9D" w:rsidRPr="00C40453" w:rsidRDefault="008F5E9D" w:rsidP="00D43980">
      <w:pPr>
        <w:spacing w:line="360" w:lineRule="auto"/>
        <w:ind w:left="720" w:right="720"/>
        <w:rPr>
          <w:rFonts w:asciiTheme="minorHAnsi" w:hAnsiTheme="minorHAnsi"/>
          <w:sz w:val="22"/>
          <w:szCs w:val="22"/>
        </w:rPr>
      </w:pPr>
      <w:r w:rsidRPr="00C40453">
        <w:rPr>
          <w:rFonts w:asciiTheme="minorHAnsi" w:hAnsiTheme="minorHAnsi"/>
          <w:sz w:val="22"/>
          <w:szCs w:val="22"/>
        </w:rPr>
        <w:t>The Moorfields were one of the last pieces of open land in the City of London... The fields were divided into three areas...</w:t>
      </w:r>
      <w:r w:rsidR="002E104B" w:rsidRPr="00C40453">
        <w:rPr>
          <w:rFonts w:asciiTheme="minorHAnsi" w:hAnsiTheme="minorHAnsi"/>
          <w:sz w:val="22"/>
          <w:szCs w:val="22"/>
        </w:rPr>
        <w:t xml:space="preserve"> In the early 18</w:t>
      </w:r>
      <w:r w:rsidR="002E104B" w:rsidRPr="00C40453">
        <w:rPr>
          <w:rFonts w:asciiTheme="minorHAnsi" w:hAnsiTheme="minorHAnsi"/>
          <w:sz w:val="22"/>
          <w:szCs w:val="22"/>
          <w:vertAlign w:val="superscript"/>
        </w:rPr>
        <w:t>th</w:t>
      </w:r>
      <w:r w:rsidR="002E104B" w:rsidRPr="00C40453">
        <w:rPr>
          <w:rFonts w:asciiTheme="minorHAnsi" w:hAnsiTheme="minorHAnsi"/>
          <w:sz w:val="22"/>
          <w:szCs w:val="22"/>
        </w:rPr>
        <w:t xml:space="preserve"> century, Moorfields was the site of sporadic open-air markets, shows, and vendors/auctions. Additionally, the homes near and within Moorfields were places of the poor, and the area had a reputation for harbouring highwaymen, as well as brothels... James Dalton and Jack Sheppard both retreated to Moorfields when in hiding from the law</w:t>
      </w:r>
      <w:r w:rsidR="00365466">
        <w:rPr>
          <w:rFonts w:asciiTheme="minorHAnsi" w:hAnsiTheme="minorHAnsi"/>
          <w:sz w:val="22"/>
          <w:szCs w:val="22"/>
        </w:rPr>
        <w:t>.</w:t>
      </w:r>
    </w:p>
    <w:p w14:paraId="34931348" w14:textId="77777777" w:rsidR="00F13EBF" w:rsidRDefault="00F13EBF" w:rsidP="008A09E2">
      <w:pPr>
        <w:spacing w:line="360" w:lineRule="auto"/>
        <w:ind w:right="720"/>
        <w:rPr>
          <w:rFonts w:asciiTheme="minorHAnsi" w:hAnsiTheme="minorHAnsi"/>
        </w:rPr>
      </w:pPr>
    </w:p>
    <w:p w14:paraId="639A0B59" w14:textId="11EAADB6" w:rsidR="00FE180B" w:rsidRDefault="003B5261" w:rsidP="00C62420">
      <w:pPr>
        <w:spacing w:line="360" w:lineRule="auto"/>
        <w:rPr>
          <w:rFonts w:asciiTheme="minorHAnsi" w:hAnsiTheme="minorHAnsi"/>
        </w:rPr>
      </w:pPr>
      <w:r>
        <w:rPr>
          <w:rFonts w:asciiTheme="minorHAnsi" w:hAnsiTheme="minorHAnsi"/>
        </w:rPr>
        <w:t xml:space="preserve">Dr. Duewel gives a graphic account of </w:t>
      </w:r>
      <w:r w:rsidR="00FE180B">
        <w:rPr>
          <w:rFonts w:asciiTheme="minorHAnsi" w:hAnsiTheme="minorHAnsi"/>
        </w:rPr>
        <w:t xml:space="preserve">the untoward opposition </w:t>
      </w:r>
      <w:bookmarkStart w:id="0" w:name="_GoBack"/>
      <w:bookmarkEnd w:id="0"/>
      <w:r w:rsidR="00236637">
        <w:rPr>
          <w:rFonts w:asciiTheme="minorHAnsi" w:hAnsiTheme="minorHAnsi"/>
        </w:rPr>
        <w:t xml:space="preserve">and </w:t>
      </w:r>
      <w:r w:rsidR="00E40C95">
        <w:rPr>
          <w:rFonts w:asciiTheme="minorHAnsi" w:hAnsiTheme="minorHAnsi"/>
        </w:rPr>
        <w:t xml:space="preserve">how </w:t>
      </w:r>
      <w:r w:rsidR="00FE180B">
        <w:rPr>
          <w:rFonts w:asciiTheme="minorHAnsi" w:hAnsiTheme="minorHAnsi"/>
        </w:rPr>
        <w:t xml:space="preserve">the anointing upon Whitefield </w:t>
      </w:r>
      <w:r w:rsidR="003727E5">
        <w:rPr>
          <w:rFonts w:asciiTheme="minorHAnsi" w:hAnsiTheme="minorHAnsi"/>
        </w:rPr>
        <w:t>hushed</w:t>
      </w:r>
      <w:r w:rsidR="00E40C95">
        <w:rPr>
          <w:rFonts w:asciiTheme="minorHAnsi" w:hAnsiTheme="minorHAnsi"/>
        </w:rPr>
        <w:t xml:space="preserve"> the </w:t>
      </w:r>
      <w:r w:rsidR="003727E5">
        <w:rPr>
          <w:rFonts w:asciiTheme="minorHAnsi" w:hAnsiTheme="minorHAnsi"/>
        </w:rPr>
        <w:t>hostile protestors</w:t>
      </w:r>
      <w:r w:rsidR="003610C3">
        <w:rPr>
          <w:rFonts w:asciiTheme="minorHAnsi" w:hAnsiTheme="minorHAnsi"/>
        </w:rPr>
        <w:t>, and brought a great victory.</w:t>
      </w:r>
    </w:p>
    <w:p w14:paraId="6C1E8663" w14:textId="77777777" w:rsidR="00E40C95" w:rsidRDefault="00E40C95" w:rsidP="008A09E2">
      <w:pPr>
        <w:spacing w:line="360" w:lineRule="auto"/>
        <w:ind w:right="720"/>
        <w:rPr>
          <w:rFonts w:asciiTheme="minorHAnsi" w:hAnsiTheme="minorHAnsi"/>
        </w:rPr>
      </w:pPr>
    </w:p>
    <w:p w14:paraId="09579005" w14:textId="10482CCE" w:rsidR="00F13EBF" w:rsidRPr="00E40C95" w:rsidRDefault="00F13EBF" w:rsidP="00E40C95">
      <w:pPr>
        <w:spacing w:line="360" w:lineRule="auto"/>
        <w:ind w:left="720" w:right="720"/>
        <w:rPr>
          <w:rFonts w:asciiTheme="minorHAnsi" w:hAnsiTheme="minorHAnsi"/>
          <w:sz w:val="22"/>
          <w:szCs w:val="22"/>
        </w:rPr>
      </w:pPr>
      <w:r w:rsidRPr="00E40C95">
        <w:rPr>
          <w:rFonts w:asciiTheme="minorHAnsi" w:hAnsiTheme="minorHAnsi"/>
          <w:sz w:val="22"/>
          <w:szCs w:val="22"/>
        </w:rPr>
        <w:t>Whitefield describes his Easter Monday at Moorfields. At 6:00 A.M. there were already about ten thousand revelers in the spacious area. Whitefield, with a large congregation of praying people before him, began to preach. A hush from God came over the worldly crowd. Many were moved to tears. At noon Whitefield went out again. He estimates from twenty to thirty thousand people had gathered in the area. Opponents threw stones, dirt, rotten eggs, and dead cats at him. But as he preached on, most of the people became like “lambs.” Whitefield announced a third service for 6:00 in the evening.</w:t>
      </w:r>
    </w:p>
    <w:p w14:paraId="1DA0671F" w14:textId="19058042" w:rsidR="00F13EBF" w:rsidRPr="00E40C95" w:rsidRDefault="00F13EBF" w:rsidP="00D43980">
      <w:pPr>
        <w:spacing w:line="360" w:lineRule="auto"/>
        <w:ind w:left="720" w:right="720"/>
        <w:rPr>
          <w:rFonts w:asciiTheme="minorHAnsi" w:hAnsiTheme="minorHAnsi"/>
          <w:sz w:val="22"/>
          <w:szCs w:val="22"/>
        </w:rPr>
      </w:pPr>
      <w:r w:rsidRPr="00E40C95">
        <w:rPr>
          <w:rFonts w:asciiTheme="minorHAnsi" w:hAnsiTheme="minorHAnsi"/>
          <w:sz w:val="22"/>
          <w:szCs w:val="22"/>
        </w:rPr>
        <w:tab/>
        <w:t>By then, thousands more than before gathered in the area. As Whitefield began to preach, people deserted the entertainers and clowns in other parts of the area. An enemy tried to strike Whitefield with a long, heavy whip. Other opponents beat drums to drown out his message. Despite numerous disturbances, Whitefield preached on for three hours. Three hu</w:t>
      </w:r>
      <w:r w:rsidR="003F3C14" w:rsidRPr="00E40C95">
        <w:rPr>
          <w:rFonts w:asciiTheme="minorHAnsi" w:hAnsiTheme="minorHAnsi"/>
          <w:sz w:val="22"/>
          <w:szCs w:val="22"/>
        </w:rPr>
        <w:t>ndred fifty people were convert</w:t>
      </w:r>
      <w:r w:rsidRPr="00E40C95">
        <w:rPr>
          <w:rFonts w:asciiTheme="minorHAnsi" w:hAnsiTheme="minorHAnsi"/>
          <w:sz w:val="22"/>
          <w:szCs w:val="22"/>
        </w:rPr>
        <w:t>ed that day, and more than a thousand people handed notes to him asking for prayer</w:t>
      </w:r>
      <w:r w:rsidR="003F3C14" w:rsidRPr="00E40C95">
        <w:rPr>
          <w:rFonts w:asciiTheme="minorHAnsi" w:hAnsiTheme="minorHAnsi"/>
          <w:sz w:val="22"/>
          <w:szCs w:val="22"/>
        </w:rPr>
        <w:t>.</w:t>
      </w:r>
      <w:r w:rsidR="003F3C14" w:rsidRPr="00E40C95">
        <w:rPr>
          <w:rStyle w:val="EndnoteReference"/>
          <w:rFonts w:asciiTheme="minorHAnsi" w:hAnsiTheme="minorHAnsi"/>
          <w:sz w:val="22"/>
          <w:szCs w:val="22"/>
        </w:rPr>
        <w:endnoteReference w:id="5"/>
      </w:r>
    </w:p>
    <w:p w14:paraId="49E39402" w14:textId="77777777" w:rsidR="002E104B" w:rsidRDefault="002E104B" w:rsidP="008A09E2">
      <w:pPr>
        <w:spacing w:line="360" w:lineRule="auto"/>
        <w:ind w:right="720"/>
        <w:rPr>
          <w:rFonts w:asciiTheme="minorHAnsi" w:hAnsiTheme="minorHAnsi"/>
        </w:rPr>
      </w:pPr>
    </w:p>
    <w:p w14:paraId="6D37D1FF" w14:textId="40F85EF3" w:rsidR="00A67A00" w:rsidRDefault="002C127B" w:rsidP="00D43980">
      <w:pPr>
        <w:spacing w:line="360" w:lineRule="auto"/>
        <w:rPr>
          <w:rFonts w:asciiTheme="minorHAnsi" w:hAnsiTheme="minorHAnsi"/>
        </w:rPr>
      </w:pPr>
      <w:r w:rsidRPr="00E008A3">
        <w:rPr>
          <w:rFonts w:asciiTheme="minorHAnsi" w:hAnsiTheme="minorHAnsi"/>
        </w:rPr>
        <w:t xml:space="preserve">The move of God in England </w:t>
      </w:r>
      <w:r w:rsidR="00291589">
        <w:rPr>
          <w:rFonts w:asciiTheme="minorHAnsi" w:hAnsiTheme="minorHAnsi"/>
        </w:rPr>
        <w:t>was unprecedented. But always a</w:t>
      </w:r>
      <w:r w:rsidRPr="00E008A3">
        <w:rPr>
          <w:rFonts w:asciiTheme="minorHAnsi" w:hAnsiTheme="minorHAnsi"/>
        </w:rPr>
        <w:t xml:space="preserve"> </w:t>
      </w:r>
      <w:r w:rsidR="00291589">
        <w:rPr>
          <w:rFonts w:asciiTheme="minorHAnsi" w:hAnsiTheme="minorHAnsi"/>
        </w:rPr>
        <w:t>persistent</w:t>
      </w:r>
      <w:r w:rsidRPr="00E008A3">
        <w:rPr>
          <w:rFonts w:asciiTheme="minorHAnsi" w:hAnsiTheme="minorHAnsi"/>
        </w:rPr>
        <w:t xml:space="preserve"> call to the American Colonies </w:t>
      </w:r>
      <w:r w:rsidR="00F942F3" w:rsidRPr="00E008A3">
        <w:rPr>
          <w:rFonts w:asciiTheme="minorHAnsi" w:hAnsiTheme="minorHAnsi"/>
        </w:rPr>
        <w:t>tugged</w:t>
      </w:r>
      <w:r w:rsidR="009D7709" w:rsidRPr="00E008A3">
        <w:rPr>
          <w:rFonts w:asciiTheme="minorHAnsi" w:hAnsiTheme="minorHAnsi"/>
        </w:rPr>
        <w:t xml:space="preserve"> at</w:t>
      </w:r>
      <w:r w:rsidRPr="00E008A3">
        <w:rPr>
          <w:rFonts w:asciiTheme="minorHAnsi" w:hAnsiTheme="minorHAnsi"/>
        </w:rPr>
        <w:t xml:space="preserve"> his spirit</w:t>
      </w:r>
      <w:r w:rsidR="00A67A00">
        <w:rPr>
          <w:rFonts w:asciiTheme="minorHAnsi" w:hAnsiTheme="minorHAnsi"/>
        </w:rPr>
        <w:t xml:space="preserve"> and took the preeminence</w:t>
      </w:r>
      <w:r w:rsidRPr="00E008A3">
        <w:rPr>
          <w:rFonts w:asciiTheme="minorHAnsi" w:hAnsiTheme="minorHAnsi"/>
        </w:rPr>
        <w:t xml:space="preserve">. </w:t>
      </w:r>
    </w:p>
    <w:p w14:paraId="1841F3A5" w14:textId="13871289" w:rsidR="00D809EE" w:rsidRPr="00E008A3" w:rsidRDefault="00A67A00" w:rsidP="00D43980">
      <w:pPr>
        <w:spacing w:line="360" w:lineRule="auto"/>
        <w:rPr>
          <w:rFonts w:asciiTheme="minorHAnsi" w:hAnsiTheme="minorHAnsi"/>
        </w:rPr>
      </w:pPr>
      <w:r>
        <w:rPr>
          <w:rFonts w:asciiTheme="minorHAnsi" w:hAnsiTheme="minorHAnsi"/>
        </w:rPr>
        <w:tab/>
      </w:r>
      <w:r w:rsidR="00046BAA" w:rsidRPr="00E008A3">
        <w:rPr>
          <w:rFonts w:asciiTheme="minorHAnsi" w:hAnsiTheme="minorHAnsi"/>
        </w:rPr>
        <w:t xml:space="preserve">Pollock wrote, “By the time he embarked for Philadelphia at last on 15 August </w:t>
      </w:r>
      <w:r w:rsidR="002C3521">
        <w:rPr>
          <w:rFonts w:asciiTheme="minorHAnsi" w:hAnsiTheme="minorHAnsi"/>
        </w:rPr>
        <w:t xml:space="preserve">[his second voyage in 1739] </w:t>
      </w:r>
      <w:r w:rsidR="00046BAA" w:rsidRPr="00E008A3">
        <w:rPr>
          <w:rFonts w:asciiTheme="minorHAnsi" w:hAnsiTheme="minorHAnsi"/>
        </w:rPr>
        <w:t>George Whitefield had preached to more people than had any man alive, probably to more than any one man before in history... But America called.</w:t>
      </w:r>
      <w:r w:rsidR="0096050E">
        <w:rPr>
          <w:rFonts w:asciiTheme="minorHAnsi" w:hAnsiTheme="minorHAnsi"/>
        </w:rPr>
        <w:t>”</w:t>
      </w:r>
      <w:r w:rsidR="0024198A" w:rsidRPr="00E008A3">
        <w:rPr>
          <w:rStyle w:val="EndnoteReference"/>
          <w:rFonts w:asciiTheme="minorHAnsi" w:hAnsiTheme="minorHAnsi"/>
        </w:rPr>
        <w:endnoteReference w:id="6"/>
      </w:r>
    </w:p>
    <w:p w14:paraId="64099868" w14:textId="77777777" w:rsidR="00C67201" w:rsidRDefault="00C67201" w:rsidP="00D809EE">
      <w:pPr>
        <w:spacing w:line="360" w:lineRule="auto"/>
        <w:ind w:right="720"/>
        <w:rPr>
          <w:rFonts w:asciiTheme="minorHAnsi" w:hAnsiTheme="minorHAnsi"/>
        </w:rPr>
      </w:pPr>
    </w:p>
    <w:p w14:paraId="1EE24DF5" w14:textId="1BDC0DDA" w:rsidR="0039772A" w:rsidRPr="00455024" w:rsidRDefault="0039772A" w:rsidP="00227C10">
      <w:pPr>
        <w:spacing w:line="360" w:lineRule="auto"/>
        <w:jc w:val="center"/>
        <w:rPr>
          <w:rFonts w:asciiTheme="minorHAnsi" w:hAnsiTheme="minorHAnsi"/>
        </w:rPr>
      </w:pPr>
    </w:p>
    <w:sectPr w:rsidR="0039772A" w:rsidRPr="00455024" w:rsidSect="00F06469">
      <w:headerReference w:type="even" r:id="rId7"/>
      <w:headerReference w:type="default" r:id="rId8"/>
      <w:endnotePr>
        <w:numFmt w:val="decimal"/>
      </w:endnotePr>
      <w:pgSz w:w="12240" w:h="15840"/>
      <w:pgMar w:top="1440" w:right="1800" w:bottom="1440" w:left="1800" w:header="720" w:footer="720" w:gutter="0"/>
      <w:pgNumType w:start="4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0710ED" w14:textId="77777777" w:rsidR="00D43980" w:rsidRDefault="00D43980" w:rsidP="00F06469">
      <w:r>
        <w:separator/>
      </w:r>
    </w:p>
  </w:endnote>
  <w:endnote w:type="continuationSeparator" w:id="0">
    <w:p w14:paraId="4D2726DD" w14:textId="77777777" w:rsidR="00D43980" w:rsidRDefault="00D43980" w:rsidP="00F06469">
      <w:r>
        <w:continuationSeparator/>
      </w:r>
    </w:p>
  </w:endnote>
  <w:endnote w:id="1">
    <w:p w14:paraId="102BD9FB" w14:textId="0173A1C8" w:rsidR="00D43980" w:rsidRDefault="00D43980">
      <w:pPr>
        <w:pStyle w:val="EndnoteText"/>
      </w:pPr>
      <w:r>
        <w:rPr>
          <w:rStyle w:val="EndnoteReference"/>
        </w:rPr>
        <w:endnoteRef/>
      </w:r>
      <w:r>
        <w:t xml:space="preserve"> </w:t>
      </w:r>
      <w:r w:rsidRPr="000F1C7C">
        <w:rPr>
          <w:i/>
        </w:rPr>
        <w:t>George Whitefield’s Journals</w:t>
      </w:r>
      <w:r>
        <w:t xml:space="preserve">, The Banner of Truth Trust, 3 Murrayfield Road, Edinburgh EH 12 6EL, P. O. Box 621 Carlisle, PA 17013, USA. </w:t>
      </w:r>
    </w:p>
  </w:endnote>
  <w:endnote w:id="2">
    <w:p w14:paraId="52CEBAC2" w14:textId="5E1FB51A" w:rsidR="00D43980" w:rsidRDefault="00D43980">
      <w:pPr>
        <w:pStyle w:val="EndnoteText"/>
      </w:pPr>
      <w:r>
        <w:rPr>
          <w:rStyle w:val="EndnoteReference"/>
        </w:rPr>
        <w:endnoteRef/>
      </w:r>
      <w:r>
        <w:t xml:space="preserve"> Ibid. pp. 88, 39</w:t>
      </w:r>
    </w:p>
  </w:endnote>
  <w:endnote w:id="3">
    <w:p w14:paraId="555108F9" w14:textId="45B5F116" w:rsidR="00D43980" w:rsidRDefault="00D43980">
      <w:pPr>
        <w:pStyle w:val="EndnoteText"/>
      </w:pPr>
      <w:r>
        <w:rPr>
          <w:rStyle w:val="EndnoteReference"/>
        </w:rPr>
        <w:endnoteRef/>
      </w:r>
      <w:r>
        <w:t xml:space="preserve"> </w:t>
      </w:r>
      <w:r w:rsidRPr="00B6358F">
        <w:rPr>
          <w:i/>
        </w:rPr>
        <w:t>GEORGE WHITEFIELD, The Evangelist,</w:t>
      </w:r>
      <w:r>
        <w:t xml:space="preserve"> John Pollock, Christian Focus Publications, Ltd., Geanies House, Fearn, Ross-shire, IV20 ITW, Great Britain. pp.91-98.</w:t>
      </w:r>
    </w:p>
  </w:endnote>
  <w:endnote w:id="4">
    <w:p w14:paraId="1F00C6DF" w14:textId="77777777" w:rsidR="00D43980" w:rsidRDefault="00D43980" w:rsidP="007F4469">
      <w:pPr>
        <w:pStyle w:val="EndnoteText"/>
      </w:pPr>
      <w:r>
        <w:rPr>
          <w:rStyle w:val="EndnoteReference"/>
        </w:rPr>
        <w:endnoteRef/>
      </w:r>
      <w:r>
        <w:t xml:space="preserve"> </w:t>
      </w:r>
      <w:r w:rsidRPr="005E5A1A">
        <w:rPr>
          <w:i/>
        </w:rPr>
        <w:t>REVIVAL FIRE</w:t>
      </w:r>
      <w:r>
        <w:t>, Wesley L. Duewel, Zondervan, Grand Rapids, MI. p.63.</w:t>
      </w:r>
    </w:p>
  </w:endnote>
  <w:endnote w:id="5">
    <w:p w14:paraId="03162CBC" w14:textId="15336173" w:rsidR="00D43980" w:rsidRDefault="00D43980">
      <w:pPr>
        <w:pStyle w:val="EndnoteText"/>
      </w:pPr>
      <w:r>
        <w:rPr>
          <w:rStyle w:val="EndnoteReference"/>
        </w:rPr>
        <w:endnoteRef/>
      </w:r>
      <w:r>
        <w:t xml:space="preserve"> Ibid. p. 64.</w:t>
      </w:r>
    </w:p>
  </w:endnote>
  <w:endnote w:id="6">
    <w:p w14:paraId="6E619543" w14:textId="3FDED61B" w:rsidR="00D43980" w:rsidRDefault="00D43980">
      <w:pPr>
        <w:pStyle w:val="EndnoteText"/>
      </w:pPr>
      <w:r>
        <w:rPr>
          <w:rStyle w:val="EndnoteReference"/>
        </w:rPr>
        <w:endnoteRef/>
      </w:r>
      <w:r>
        <w:t xml:space="preserve"> </w:t>
      </w:r>
      <w:r w:rsidRPr="00B6358F">
        <w:rPr>
          <w:i/>
        </w:rPr>
        <w:t>GEORGE WHITEFIELD, The Evangelist,</w:t>
      </w:r>
      <w:r>
        <w:t xml:space="preserve"> John Pollock, Christian Focus Publications, Ltd., Geanies House, Fearn, Ross-shire, IV20 ITW, Great Britain. p. 120.</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2BAA97" w14:textId="77777777" w:rsidR="00D43980" w:rsidRDefault="00D43980" w:rsidP="00F06469">
      <w:r>
        <w:separator/>
      </w:r>
    </w:p>
  </w:footnote>
  <w:footnote w:type="continuationSeparator" w:id="0">
    <w:p w14:paraId="647E7B04" w14:textId="77777777" w:rsidR="00D43980" w:rsidRDefault="00D43980" w:rsidP="00F0646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C11B64" w14:textId="77777777" w:rsidR="00D43980" w:rsidRDefault="00D43980" w:rsidP="00F0646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2449CA0" w14:textId="77777777" w:rsidR="00D43980" w:rsidRDefault="00D43980" w:rsidP="00F06469">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64D31B" w14:textId="77777777" w:rsidR="00D43980" w:rsidRDefault="00D43980" w:rsidP="00F0646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62420">
      <w:rPr>
        <w:rStyle w:val="PageNumber"/>
        <w:noProof/>
      </w:rPr>
      <w:t>40</w:t>
    </w:r>
    <w:r>
      <w:rPr>
        <w:rStyle w:val="PageNumber"/>
      </w:rPr>
      <w:fldChar w:fldCharType="end"/>
    </w:r>
  </w:p>
  <w:p w14:paraId="71035652" w14:textId="77777777" w:rsidR="00D43980" w:rsidRDefault="00D43980" w:rsidP="00F06469">
    <w:pPr>
      <w:pStyle w:val="Header"/>
      <w:ind w:right="360"/>
    </w:pPr>
    <w:r>
      <w:t>FIRST OF ALL</w:t>
    </w:r>
  </w:p>
  <w:p w14:paraId="28138BBE" w14:textId="77777777" w:rsidR="00D43980" w:rsidRDefault="00D43980">
    <w:pPr>
      <w:pStyle w:val="Header"/>
    </w:pPr>
    <w:r>
      <w:t>And Awakenings</w:t>
    </w:r>
  </w:p>
  <w:p w14:paraId="10E4BD7C" w14:textId="25235F23" w:rsidR="00D43980" w:rsidRDefault="00D43980">
    <w:pPr>
      <w:pStyle w:val="Header"/>
    </w:pPr>
    <w:r>
      <w:t>Chapter 8, Awakening in Old England</w:t>
    </w:r>
  </w:p>
  <w:p w14:paraId="32460023" w14:textId="77777777" w:rsidR="00D43980" w:rsidRDefault="00D4398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20"/>
  <w:characterSpacingControl w:val="doNotCompress"/>
  <w:savePreviewPicture/>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6469"/>
    <w:rsid w:val="00003532"/>
    <w:rsid w:val="00005080"/>
    <w:rsid w:val="000144B6"/>
    <w:rsid w:val="000153A0"/>
    <w:rsid w:val="00042FB7"/>
    <w:rsid w:val="00046BAA"/>
    <w:rsid w:val="00064F92"/>
    <w:rsid w:val="00065989"/>
    <w:rsid w:val="00075529"/>
    <w:rsid w:val="00086683"/>
    <w:rsid w:val="00092F25"/>
    <w:rsid w:val="000B27BD"/>
    <w:rsid w:val="000D66C2"/>
    <w:rsid w:val="000F1C7C"/>
    <w:rsid w:val="000F2DDD"/>
    <w:rsid w:val="001020AF"/>
    <w:rsid w:val="0012626C"/>
    <w:rsid w:val="00146FE5"/>
    <w:rsid w:val="00155056"/>
    <w:rsid w:val="001B403D"/>
    <w:rsid w:val="001D45B8"/>
    <w:rsid w:val="001D59B6"/>
    <w:rsid w:val="00203986"/>
    <w:rsid w:val="00227C10"/>
    <w:rsid w:val="00236637"/>
    <w:rsid w:val="0024198A"/>
    <w:rsid w:val="002474DC"/>
    <w:rsid w:val="00291589"/>
    <w:rsid w:val="00292C41"/>
    <w:rsid w:val="002C127B"/>
    <w:rsid w:val="002C3521"/>
    <w:rsid w:val="002E104B"/>
    <w:rsid w:val="002E1B58"/>
    <w:rsid w:val="002E2C78"/>
    <w:rsid w:val="002E57E2"/>
    <w:rsid w:val="002E6F70"/>
    <w:rsid w:val="00302DF1"/>
    <w:rsid w:val="00354BCC"/>
    <w:rsid w:val="003561D9"/>
    <w:rsid w:val="003610C3"/>
    <w:rsid w:val="00365466"/>
    <w:rsid w:val="003727E5"/>
    <w:rsid w:val="00381E4F"/>
    <w:rsid w:val="0039772A"/>
    <w:rsid w:val="003B384C"/>
    <w:rsid w:val="003B5261"/>
    <w:rsid w:val="003D794B"/>
    <w:rsid w:val="003E026D"/>
    <w:rsid w:val="003E4E7D"/>
    <w:rsid w:val="003F055E"/>
    <w:rsid w:val="003F3C14"/>
    <w:rsid w:val="00413794"/>
    <w:rsid w:val="0043333B"/>
    <w:rsid w:val="00434A29"/>
    <w:rsid w:val="00454816"/>
    <w:rsid w:val="00455024"/>
    <w:rsid w:val="00464BD8"/>
    <w:rsid w:val="004747DC"/>
    <w:rsid w:val="00485265"/>
    <w:rsid w:val="00485462"/>
    <w:rsid w:val="00493E1C"/>
    <w:rsid w:val="004A08C5"/>
    <w:rsid w:val="004A75F0"/>
    <w:rsid w:val="004B3C4F"/>
    <w:rsid w:val="004F3B95"/>
    <w:rsid w:val="005262E8"/>
    <w:rsid w:val="0053359F"/>
    <w:rsid w:val="005653CD"/>
    <w:rsid w:val="0058690F"/>
    <w:rsid w:val="005914C3"/>
    <w:rsid w:val="00593DC6"/>
    <w:rsid w:val="005958CD"/>
    <w:rsid w:val="005D5B8A"/>
    <w:rsid w:val="005E5A1A"/>
    <w:rsid w:val="00614B41"/>
    <w:rsid w:val="006166CA"/>
    <w:rsid w:val="006268FE"/>
    <w:rsid w:val="00626B3B"/>
    <w:rsid w:val="006316A2"/>
    <w:rsid w:val="00632752"/>
    <w:rsid w:val="0065339C"/>
    <w:rsid w:val="00686D84"/>
    <w:rsid w:val="006A652E"/>
    <w:rsid w:val="00741B7D"/>
    <w:rsid w:val="00746AA8"/>
    <w:rsid w:val="007C7E92"/>
    <w:rsid w:val="007F4469"/>
    <w:rsid w:val="007F7B76"/>
    <w:rsid w:val="00871E56"/>
    <w:rsid w:val="00883DDE"/>
    <w:rsid w:val="008904FA"/>
    <w:rsid w:val="008A09E2"/>
    <w:rsid w:val="008C4A0B"/>
    <w:rsid w:val="008F3B02"/>
    <w:rsid w:val="008F5E9D"/>
    <w:rsid w:val="008F6052"/>
    <w:rsid w:val="008F71E5"/>
    <w:rsid w:val="00900320"/>
    <w:rsid w:val="00921A8B"/>
    <w:rsid w:val="00925B52"/>
    <w:rsid w:val="00950178"/>
    <w:rsid w:val="0096050E"/>
    <w:rsid w:val="009625D7"/>
    <w:rsid w:val="00976C6F"/>
    <w:rsid w:val="00976F9A"/>
    <w:rsid w:val="009A003B"/>
    <w:rsid w:val="009C3434"/>
    <w:rsid w:val="009D7709"/>
    <w:rsid w:val="009F5D2D"/>
    <w:rsid w:val="009F694C"/>
    <w:rsid w:val="009F79B5"/>
    <w:rsid w:val="00A023D6"/>
    <w:rsid w:val="00A417D0"/>
    <w:rsid w:val="00A446CB"/>
    <w:rsid w:val="00A67A00"/>
    <w:rsid w:val="00AB5E13"/>
    <w:rsid w:val="00AE0B21"/>
    <w:rsid w:val="00AF68B4"/>
    <w:rsid w:val="00B00927"/>
    <w:rsid w:val="00B236AF"/>
    <w:rsid w:val="00B6358F"/>
    <w:rsid w:val="00B64D5F"/>
    <w:rsid w:val="00B65F77"/>
    <w:rsid w:val="00B666CC"/>
    <w:rsid w:val="00B75091"/>
    <w:rsid w:val="00B8594E"/>
    <w:rsid w:val="00BA0DFB"/>
    <w:rsid w:val="00BE4539"/>
    <w:rsid w:val="00BE6C60"/>
    <w:rsid w:val="00C230E4"/>
    <w:rsid w:val="00C40453"/>
    <w:rsid w:val="00C62420"/>
    <w:rsid w:val="00C67201"/>
    <w:rsid w:val="00C80DB2"/>
    <w:rsid w:val="00CD3C1F"/>
    <w:rsid w:val="00CE055B"/>
    <w:rsid w:val="00CE1316"/>
    <w:rsid w:val="00CF43C2"/>
    <w:rsid w:val="00D16CF0"/>
    <w:rsid w:val="00D43980"/>
    <w:rsid w:val="00D458D0"/>
    <w:rsid w:val="00D5404D"/>
    <w:rsid w:val="00D56675"/>
    <w:rsid w:val="00D63FB1"/>
    <w:rsid w:val="00D64344"/>
    <w:rsid w:val="00D809EE"/>
    <w:rsid w:val="00D9409F"/>
    <w:rsid w:val="00DA5C71"/>
    <w:rsid w:val="00DC3EE0"/>
    <w:rsid w:val="00DD491B"/>
    <w:rsid w:val="00DD758A"/>
    <w:rsid w:val="00DF0CDF"/>
    <w:rsid w:val="00E008A3"/>
    <w:rsid w:val="00E04264"/>
    <w:rsid w:val="00E071E5"/>
    <w:rsid w:val="00E40C95"/>
    <w:rsid w:val="00E4725E"/>
    <w:rsid w:val="00E47CA1"/>
    <w:rsid w:val="00E52F7E"/>
    <w:rsid w:val="00E84B95"/>
    <w:rsid w:val="00EA17CC"/>
    <w:rsid w:val="00EA1C82"/>
    <w:rsid w:val="00EB0144"/>
    <w:rsid w:val="00EC49BB"/>
    <w:rsid w:val="00EE0A6C"/>
    <w:rsid w:val="00F06469"/>
    <w:rsid w:val="00F06FE6"/>
    <w:rsid w:val="00F0751C"/>
    <w:rsid w:val="00F13B8E"/>
    <w:rsid w:val="00F13EBF"/>
    <w:rsid w:val="00F4079C"/>
    <w:rsid w:val="00F53D60"/>
    <w:rsid w:val="00F62474"/>
    <w:rsid w:val="00F76E79"/>
    <w:rsid w:val="00F942F3"/>
    <w:rsid w:val="00FA091C"/>
    <w:rsid w:val="00FB279E"/>
    <w:rsid w:val="00FD0502"/>
    <w:rsid w:val="00FE18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C50DC7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6469"/>
    <w:pPr>
      <w:tabs>
        <w:tab w:val="center" w:pos="4320"/>
        <w:tab w:val="right" w:pos="8640"/>
      </w:tabs>
    </w:pPr>
  </w:style>
  <w:style w:type="character" w:customStyle="1" w:styleId="HeaderChar">
    <w:name w:val="Header Char"/>
    <w:basedOn w:val="DefaultParagraphFont"/>
    <w:link w:val="Header"/>
    <w:uiPriority w:val="99"/>
    <w:rsid w:val="00F06469"/>
  </w:style>
  <w:style w:type="paragraph" w:styleId="Footer">
    <w:name w:val="footer"/>
    <w:basedOn w:val="Normal"/>
    <w:link w:val="FooterChar"/>
    <w:uiPriority w:val="99"/>
    <w:unhideWhenUsed/>
    <w:rsid w:val="00F06469"/>
    <w:pPr>
      <w:tabs>
        <w:tab w:val="center" w:pos="4320"/>
        <w:tab w:val="right" w:pos="8640"/>
      </w:tabs>
    </w:pPr>
  </w:style>
  <w:style w:type="character" w:customStyle="1" w:styleId="FooterChar">
    <w:name w:val="Footer Char"/>
    <w:basedOn w:val="DefaultParagraphFont"/>
    <w:link w:val="Footer"/>
    <w:uiPriority w:val="99"/>
    <w:rsid w:val="00F06469"/>
  </w:style>
  <w:style w:type="character" w:styleId="PageNumber">
    <w:name w:val="page number"/>
    <w:basedOn w:val="DefaultParagraphFont"/>
    <w:uiPriority w:val="99"/>
    <w:semiHidden/>
    <w:unhideWhenUsed/>
    <w:rsid w:val="00F06469"/>
  </w:style>
  <w:style w:type="paragraph" w:styleId="EndnoteText">
    <w:name w:val="endnote text"/>
    <w:basedOn w:val="Normal"/>
    <w:link w:val="EndnoteTextChar"/>
    <w:uiPriority w:val="99"/>
    <w:unhideWhenUsed/>
    <w:rsid w:val="004A08C5"/>
  </w:style>
  <w:style w:type="character" w:customStyle="1" w:styleId="EndnoteTextChar">
    <w:name w:val="Endnote Text Char"/>
    <w:basedOn w:val="DefaultParagraphFont"/>
    <w:link w:val="EndnoteText"/>
    <w:uiPriority w:val="99"/>
    <w:rsid w:val="004A08C5"/>
  </w:style>
  <w:style w:type="character" w:styleId="EndnoteReference">
    <w:name w:val="endnote reference"/>
    <w:basedOn w:val="DefaultParagraphFont"/>
    <w:uiPriority w:val="99"/>
    <w:unhideWhenUsed/>
    <w:rsid w:val="004A08C5"/>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6469"/>
    <w:pPr>
      <w:tabs>
        <w:tab w:val="center" w:pos="4320"/>
        <w:tab w:val="right" w:pos="8640"/>
      </w:tabs>
    </w:pPr>
  </w:style>
  <w:style w:type="character" w:customStyle="1" w:styleId="HeaderChar">
    <w:name w:val="Header Char"/>
    <w:basedOn w:val="DefaultParagraphFont"/>
    <w:link w:val="Header"/>
    <w:uiPriority w:val="99"/>
    <w:rsid w:val="00F06469"/>
  </w:style>
  <w:style w:type="paragraph" w:styleId="Footer">
    <w:name w:val="footer"/>
    <w:basedOn w:val="Normal"/>
    <w:link w:val="FooterChar"/>
    <w:uiPriority w:val="99"/>
    <w:unhideWhenUsed/>
    <w:rsid w:val="00F06469"/>
    <w:pPr>
      <w:tabs>
        <w:tab w:val="center" w:pos="4320"/>
        <w:tab w:val="right" w:pos="8640"/>
      </w:tabs>
    </w:pPr>
  </w:style>
  <w:style w:type="character" w:customStyle="1" w:styleId="FooterChar">
    <w:name w:val="Footer Char"/>
    <w:basedOn w:val="DefaultParagraphFont"/>
    <w:link w:val="Footer"/>
    <w:uiPriority w:val="99"/>
    <w:rsid w:val="00F06469"/>
  </w:style>
  <w:style w:type="character" w:styleId="PageNumber">
    <w:name w:val="page number"/>
    <w:basedOn w:val="DefaultParagraphFont"/>
    <w:uiPriority w:val="99"/>
    <w:semiHidden/>
    <w:unhideWhenUsed/>
    <w:rsid w:val="00F06469"/>
  </w:style>
  <w:style w:type="paragraph" w:styleId="EndnoteText">
    <w:name w:val="endnote text"/>
    <w:basedOn w:val="Normal"/>
    <w:link w:val="EndnoteTextChar"/>
    <w:uiPriority w:val="99"/>
    <w:unhideWhenUsed/>
    <w:rsid w:val="004A08C5"/>
  </w:style>
  <w:style w:type="character" w:customStyle="1" w:styleId="EndnoteTextChar">
    <w:name w:val="Endnote Text Char"/>
    <w:basedOn w:val="DefaultParagraphFont"/>
    <w:link w:val="EndnoteText"/>
    <w:uiPriority w:val="99"/>
    <w:rsid w:val="004A08C5"/>
  </w:style>
  <w:style w:type="character" w:styleId="EndnoteReference">
    <w:name w:val="endnote reference"/>
    <w:basedOn w:val="DefaultParagraphFont"/>
    <w:uiPriority w:val="99"/>
    <w:unhideWhenUsed/>
    <w:rsid w:val="004A08C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218</TotalTime>
  <Pages>7</Pages>
  <Words>1843</Words>
  <Characters>10511</Characters>
  <Application>Microsoft Macintosh Word</Application>
  <DocSecurity>0</DocSecurity>
  <Lines>87</Lines>
  <Paragraphs>24</Paragraphs>
  <ScaleCrop>false</ScaleCrop>
  <Company>Billye Brim Ministries</Company>
  <LinksUpToDate>false</LinksUpToDate>
  <CharactersWithSpaces>12330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Billye Brim</dc:creator>
  <cp:keywords/>
  <dc:description/>
  <cp:lastModifiedBy>Billye Brim</cp:lastModifiedBy>
  <cp:revision>29</cp:revision>
  <cp:lastPrinted>2017-05-06T21:41:00Z</cp:lastPrinted>
  <dcterms:created xsi:type="dcterms:W3CDTF">2017-05-02T20:17:00Z</dcterms:created>
  <dcterms:modified xsi:type="dcterms:W3CDTF">2017-05-06T21:43:00Z</dcterms:modified>
</cp:coreProperties>
</file>