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1BBC4B" w14:textId="77777777" w:rsidR="00354BCC" w:rsidRDefault="00354BCC" w:rsidP="006D59ED">
      <w:pPr>
        <w:spacing w:line="360" w:lineRule="auto"/>
        <w:jc w:val="right"/>
        <w:rPr>
          <w:rFonts w:asciiTheme="minorHAnsi" w:hAnsiTheme="minorHAnsi"/>
        </w:rPr>
      </w:pPr>
      <w:bookmarkStart w:id="0" w:name="_GoBack"/>
      <w:bookmarkEnd w:id="0"/>
    </w:p>
    <w:p w14:paraId="1A137406" w14:textId="77777777" w:rsidR="0057762D" w:rsidRDefault="0057762D" w:rsidP="0057762D">
      <w:pPr>
        <w:spacing w:line="360" w:lineRule="auto"/>
        <w:rPr>
          <w:rFonts w:asciiTheme="minorHAnsi" w:hAnsiTheme="minorHAnsi"/>
        </w:rPr>
      </w:pPr>
    </w:p>
    <w:p w14:paraId="7756B76F" w14:textId="77777777" w:rsidR="0057762D" w:rsidRDefault="0057762D" w:rsidP="0057762D">
      <w:pPr>
        <w:spacing w:line="360" w:lineRule="auto"/>
        <w:rPr>
          <w:rFonts w:asciiTheme="minorHAnsi" w:hAnsiTheme="minorHAnsi"/>
        </w:rPr>
      </w:pPr>
    </w:p>
    <w:p w14:paraId="54C81270" w14:textId="77777777" w:rsidR="0057762D" w:rsidRPr="006D59ED" w:rsidRDefault="0057762D" w:rsidP="0057762D">
      <w:pPr>
        <w:spacing w:line="360" w:lineRule="auto"/>
        <w:jc w:val="center"/>
        <w:rPr>
          <w:rFonts w:asciiTheme="minorHAnsi" w:hAnsiTheme="minorHAnsi"/>
          <w:b/>
        </w:rPr>
      </w:pPr>
      <w:r w:rsidRPr="006D59ED">
        <w:rPr>
          <w:rFonts w:asciiTheme="minorHAnsi" w:hAnsiTheme="minorHAnsi"/>
          <w:b/>
        </w:rPr>
        <w:t>Chapter 19</w:t>
      </w:r>
    </w:p>
    <w:p w14:paraId="1A7828EF" w14:textId="77777777" w:rsidR="0057762D" w:rsidRPr="006D59ED" w:rsidRDefault="0057762D" w:rsidP="0057762D">
      <w:pPr>
        <w:spacing w:line="360" w:lineRule="auto"/>
        <w:jc w:val="center"/>
        <w:rPr>
          <w:rFonts w:asciiTheme="minorHAnsi" w:hAnsiTheme="minorHAnsi"/>
          <w:b/>
        </w:rPr>
      </w:pPr>
    </w:p>
    <w:p w14:paraId="0EC70EED" w14:textId="77777777" w:rsidR="0057762D" w:rsidRPr="006D59ED" w:rsidRDefault="0057762D" w:rsidP="0057762D">
      <w:pPr>
        <w:spacing w:line="360" w:lineRule="auto"/>
        <w:jc w:val="center"/>
        <w:rPr>
          <w:rFonts w:asciiTheme="minorHAnsi" w:hAnsiTheme="minorHAnsi"/>
          <w:b/>
        </w:rPr>
      </w:pPr>
      <w:r w:rsidRPr="006D59ED">
        <w:rPr>
          <w:rFonts w:asciiTheme="minorHAnsi" w:hAnsiTheme="minorHAnsi"/>
          <w:b/>
        </w:rPr>
        <w:t>Our Ministry in the Heavenlies</w:t>
      </w:r>
    </w:p>
    <w:p w14:paraId="0594531F" w14:textId="77777777" w:rsidR="0057762D" w:rsidRDefault="0057762D" w:rsidP="0057762D">
      <w:pPr>
        <w:spacing w:line="360" w:lineRule="auto"/>
        <w:jc w:val="center"/>
        <w:rPr>
          <w:rFonts w:asciiTheme="minorHAnsi" w:hAnsiTheme="minorHAnsi"/>
        </w:rPr>
      </w:pPr>
    </w:p>
    <w:p w14:paraId="26458882" w14:textId="77777777" w:rsidR="00E130A9" w:rsidRDefault="00E130A9" w:rsidP="00E130A9">
      <w:pPr>
        <w:spacing w:line="360" w:lineRule="auto"/>
        <w:rPr>
          <w:rFonts w:asciiTheme="minorHAnsi" w:hAnsiTheme="minorHAnsi"/>
        </w:rPr>
      </w:pPr>
      <w:r>
        <w:rPr>
          <w:rFonts w:asciiTheme="minorHAnsi" w:hAnsiTheme="minorHAnsi"/>
        </w:rPr>
        <w:t>Christians have the authority to keep their areas free from shooting sprees at local schools, churches, malls or public events. Christians have the authority to keep their areas free from epidemics of suicide. Christians have the authority to keep Satan from having high carnival in their homes and families. Christians have the authority to keep the heavenlies clear over their places of habitation.</w:t>
      </w:r>
      <w:r w:rsidR="003A3BE1">
        <w:rPr>
          <w:rFonts w:asciiTheme="minorHAnsi" w:hAnsiTheme="minorHAnsi"/>
        </w:rPr>
        <w:t xml:space="preserve"> Wherever demon forces are the culprits, we have the authority to keep them at bay. </w:t>
      </w:r>
    </w:p>
    <w:p w14:paraId="54929833" w14:textId="77777777" w:rsidR="005C1E87" w:rsidRDefault="00D76AE9" w:rsidP="00E130A9">
      <w:pPr>
        <w:spacing w:line="360" w:lineRule="auto"/>
        <w:rPr>
          <w:rFonts w:asciiTheme="minorHAnsi" w:hAnsiTheme="minorHAnsi"/>
        </w:rPr>
      </w:pPr>
      <w:r>
        <w:rPr>
          <w:rFonts w:asciiTheme="minorHAnsi" w:hAnsiTheme="minorHAnsi"/>
        </w:rPr>
        <w:tab/>
        <w:t>The authority of the believer comes with the new birth.</w:t>
      </w:r>
    </w:p>
    <w:p w14:paraId="16E5C67B" w14:textId="77777777" w:rsidR="00D76AE9" w:rsidRDefault="00D76AE9" w:rsidP="00D76AE9">
      <w:pPr>
        <w:spacing w:line="360" w:lineRule="auto"/>
        <w:rPr>
          <w:rFonts w:asciiTheme="minorHAnsi" w:hAnsiTheme="minorHAnsi"/>
        </w:rPr>
      </w:pPr>
      <w:r>
        <w:rPr>
          <w:rFonts w:asciiTheme="minorHAnsi" w:hAnsiTheme="minorHAnsi"/>
        </w:rPr>
        <w:tab/>
        <w:t xml:space="preserve">But believers must know about it. And they must know how to operate in it.  It is operated from a seat of authority at the right hand of the Father on high. A seat every believer can rule from, because they are seated there in Christ. </w:t>
      </w:r>
    </w:p>
    <w:p w14:paraId="07FC0A05" w14:textId="77777777" w:rsidR="00D76AE9" w:rsidRDefault="00D76AE9" w:rsidP="00D76AE9">
      <w:pPr>
        <w:spacing w:line="360" w:lineRule="auto"/>
        <w:rPr>
          <w:rFonts w:asciiTheme="minorHAnsi" w:hAnsiTheme="minorHAnsi"/>
        </w:rPr>
      </w:pPr>
    </w:p>
    <w:p w14:paraId="6B19112B" w14:textId="77777777" w:rsidR="00D76AE9" w:rsidRDefault="00D76AE9" w:rsidP="00D76AE9">
      <w:pPr>
        <w:spacing w:line="360" w:lineRule="auto"/>
        <w:jc w:val="center"/>
        <w:rPr>
          <w:rFonts w:asciiTheme="minorHAnsi" w:hAnsiTheme="minorHAnsi"/>
        </w:rPr>
      </w:pPr>
      <w:r>
        <w:rPr>
          <w:rFonts w:asciiTheme="minorHAnsi" w:hAnsiTheme="minorHAnsi"/>
        </w:rPr>
        <w:t>The Book of Ephesians</w:t>
      </w:r>
    </w:p>
    <w:p w14:paraId="3BB49708" w14:textId="77777777" w:rsidR="00D76AE9" w:rsidRDefault="00D76AE9" w:rsidP="00D76AE9">
      <w:pPr>
        <w:spacing w:line="360" w:lineRule="auto"/>
        <w:jc w:val="center"/>
        <w:rPr>
          <w:rFonts w:asciiTheme="minorHAnsi" w:hAnsiTheme="minorHAnsi"/>
        </w:rPr>
      </w:pPr>
    </w:p>
    <w:p w14:paraId="1A12E3DA" w14:textId="77777777" w:rsidR="00D76AE9" w:rsidRDefault="00D76AE9" w:rsidP="00D76AE9">
      <w:pPr>
        <w:spacing w:line="360" w:lineRule="auto"/>
        <w:rPr>
          <w:rFonts w:asciiTheme="minorHAnsi" w:hAnsiTheme="minorHAnsi"/>
        </w:rPr>
      </w:pPr>
      <w:r>
        <w:rPr>
          <w:rFonts w:asciiTheme="minorHAnsi" w:hAnsiTheme="minorHAnsi"/>
        </w:rPr>
        <w:t xml:space="preserve">The principles of the authority of the believer are set forth in this New Covenant Letter to the body of Christ. </w:t>
      </w:r>
    </w:p>
    <w:p w14:paraId="61BBE2C8" w14:textId="77777777" w:rsidR="00D76AE9" w:rsidRDefault="00D76AE9" w:rsidP="00D76AE9">
      <w:pPr>
        <w:spacing w:line="360" w:lineRule="auto"/>
        <w:rPr>
          <w:rFonts w:asciiTheme="minorHAnsi" w:hAnsiTheme="minorHAnsi"/>
        </w:rPr>
      </w:pPr>
      <w:r>
        <w:rPr>
          <w:rFonts w:asciiTheme="minorHAnsi" w:hAnsiTheme="minorHAnsi"/>
        </w:rPr>
        <w:tab/>
        <w:t>All the Bible is for the church, but not all the Bible is about the church. The part of the Bible that is particularly about the church is in the New Testament Epistles.  The Epistles tell you who you are, what you are, and what you have, because you are “In Him.”</w:t>
      </w:r>
    </w:p>
    <w:p w14:paraId="7FF80285" w14:textId="77777777" w:rsidR="00D76AE9" w:rsidRDefault="00D76AE9" w:rsidP="00D76AE9">
      <w:pPr>
        <w:spacing w:line="360" w:lineRule="auto"/>
        <w:rPr>
          <w:rFonts w:asciiTheme="minorHAnsi" w:hAnsiTheme="minorHAnsi"/>
        </w:rPr>
      </w:pPr>
      <w:r>
        <w:rPr>
          <w:rFonts w:asciiTheme="minorHAnsi" w:hAnsiTheme="minorHAnsi"/>
        </w:rPr>
        <w:tab/>
        <w:t xml:space="preserve">Ephesians, even among all the Epistles, is particularly pertinent to us today. </w:t>
      </w:r>
    </w:p>
    <w:p w14:paraId="6885AFC9" w14:textId="77777777" w:rsidR="00D76AE9" w:rsidRDefault="00D76AE9" w:rsidP="00D76AE9">
      <w:pPr>
        <w:spacing w:line="360" w:lineRule="auto"/>
        <w:rPr>
          <w:rFonts w:asciiTheme="minorHAnsi" w:hAnsiTheme="minorHAnsi"/>
        </w:rPr>
      </w:pPr>
      <w:r>
        <w:rPr>
          <w:rFonts w:asciiTheme="minorHAnsi" w:hAnsiTheme="minorHAnsi"/>
        </w:rPr>
        <w:t xml:space="preserve">You should read the first two chapters right now. </w:t>
      </w:r>
    </w:p>
    <w:p w14:paraId="6BB59B71" w14:textId="3EAAEBF4" w:rsidR="00D76AE9" w:rsidRDefault="00D76AE9" w:rsidP="00D76AE9">
      <w:pPr>
        <w:spacing w:line="360" w:lineRule="auto"/>
        <w:rPr>
          <w:rFonts w:asciiTheme="minorHAnsi" w:hAnsiTheme="minorHAnsi"/>
        </w:rPr>
      </w:pPr>
      <w:r>
        <w:rPr>
          <w:rFonts w:asciiTheme="minorHAnsi" w:hAnsiTheme="minorHAnsi"/>
        </w:rPr>
        <w:tab/>
      </w:r>
      <w:r w:rsidR="008E1063">
        <w:rPr>
          <w:rFonts w:asciiTheme="minorHAnsi" w:hAnsiTheme="minorHAnsi"/>
        </w:rPr>
        <w:t>A great man of God</w:t>
      </w:r>
      <w:r>
        <w:rPr>
          <w:rFonts w:asciiTheme="minorHAnsi" w:hAnsiTheme="minorHAnsi"/>
        </w:rPr>
        <w:t xml:space="preserve"> encouraged believers to pray the prayers in those chapters for themse</w:t>
      </w:r>
      <w:r w:rsidR="007C667C">
        <w:rPr>
          <w:rFonts w:asciiTheme="minorHAnsi" w:hAnsiTheme="minorHAnsi"/>
        </w:rPr>
        <w:t>lves every day. They are Spirit-</w:t>
      </w:r>
      <w:r>
        <w:rPr>
          <w:rFonts w:asciiTheme="minorHAnsi" w:hAnsiTheme="minorHAnsi"/>
        </w:rPr>
        <w:t xml:space="preserve">given and anointed prayers that </w:t>
      </w:r>
      <w:r>
        <w:rPr>
          <w:rFonts w:asciiTheme="minorHAnsi" w:hAnsiTheme="minorHAnsi"/>
        </w:rPr>
        <w:lastRenderedPageBreak/>
        <w:t xml:space="preserve">we may pray for ourselves or </w:t>
      </w:r>
      <w:r w:rsidR="007C667C">
        <w:rPr>
          <w:rFonts w:asciiTheme="minorHAnsi" w:hAnsiTheme="minorHAnsi"/>
        </w:rPr>
        <w:t xml:space="preserve">for </w:t>
      </w:r>
      <w:r>
        <w:rPr>
          <w:rFonts w:asciiTheme="minorHAnsi" w:hAnsiTheme="minorHAnsi"/>
        </w:rPr>
        <w:t>other believers. I have personalized those prayers and prayed them almost every day for many years. The “spirit of revelation” that has come to me, has come as a result.</w:t>
      </w:r>
    </w:p>
    <w:p w14:paraId="31192DB2" w14:textId="77777777" w:rsidR="00D76AE9" w:rsidRDefault="00D76AE9" w:rsidP="00D76AE9">
      <w:pPr>
        <w:spacing w:line="360" w:lineRule="auto"/>
        <w:rPr>
          <w:rFonts w:asciiTheme="minorHAnsi" w:hAnsiTheme="minorHAnsi"/>
        </w:rPr>
      </w:pPr>
    </w:p>
    <w:p w14:paraId="2DFAD204" w14:textId="77777777" w:rsidR="00D76AE9" w:rsidRDefault="00D76AE9" w:rsidP="00D76AE9">
      <w:pPr>
        <w:spacing w:line="360" w:lineRule="auto"/>
        <w:jc w:val="center"/>
        <w:rPr>
          <w:rFonts w:asciiTheme="minorHAnsi" w:hAnsiTheme="minorHAnsi"/>
        </w:rPr>
      </w:pPr>
      <w:r>
        <w:rPr>
          <w:rFonts w:asciiTheme="minorHAnsi" w:hAnsiTheme="minorHAnsi"/>
        </w:rPr>
        <w:t>The First Prayer</w:t>
      </w:r>
    </w:p>
    <w:p w14:paraId="0A57C0D1" w14:textId="77777777" w:rsidR="00D76AE9" w:rsidRDefault="00D76AE9" w:rsidP="00D76AE9">
      <w:pPr>
        <w:spacing w:line="360" w:lineRule="auto"/>
        <w:jc w:val="center"/>
        <w:rPr>
          <w:rFonts w:asciiTheme="minorHAnsi" w:hAnsiTheme="minorHAnsi"/>
        </w:rPr>
      </w:pPr>
    </w:p>
    <w:p w14:paraId="638CD1D6" w14:textId="77777777" w:rsidR="00D76AE9" w:rsidRPr="00475DE4" w:rsidRDefault="00D76AE9" w:rsidP="007C667C">
      <w:pPr>
        <w:widowControl w:val="0"/>
        <w:autoSpaceDE w:val="0"/>
        <w:autoSpaceDN w:val="0"/>
        <w:adjustRightInd w:val="0"/>
        <w:ind w:left="720" w:right="720"/>
        <w:rPr>
          <w:rFonts w:ascii="Cambria" w:hAnsi="Cambria" w:cs="Cambria"/>
          <w:sz w:val="22"/>
          <w:szCs w:val="22"/>
        </w:rPr>
      </w:pPr>
      <w:r w:rsidRPr="00475DE4">
        <w:rPr>
          <w:rFonts w:ascii="Cambria" w:hAnsi="Cambria" w:cs="Cambria"/>
          <w:b/>
          <w:bCs/>
          <w:sz w:val="22"/>
          <w:szCs w:val="22"/>
        </w:rPr>
        <w:t>Eph. 1:17</w:t>
      </w:r>
      <w:r w:rsidRPr="00475DE4">
        <w:rPr>
          <w:rFonts w:ascii="Cambria" w:hAnsi="Cambria" w:cs="Cambria"/>
          <w:sz w:val="22"/>
          <w:szCs w:val="22"/>
        </w:rPr>
        <w:t xml:space="preserve"> That the God of our Lord Jesus Christ, the Father of glory, may give unto you </w:t>
      </w:r>
      <w:r>
        <w:rPr>
          <w:rFonts w:ascii="Cambria" w:hAnsi="Cambria" w:cs="Cambria"/>
          <w:sz w:val="22"/>
          <w:szCs w:val="22"/>
        </w:rPr>
        <w:t xml:space="preserve">[unto me] </w:t>
      </w:r>
      <w:r w:rsidRPr="00475DE4">
        <w:rPr>
          <w:rFonts w:ascii="Cambria" w:hAnsi="Cambria" w:cs="Cambria"/>
          <w:sz w:val="22"/>
          <w:szCs w:val="22"/>
        </w:rPr>
        <w:t xml:space="preserve">the spirit of wisdom and revelation in the knowledge of him: </w:t>
      </w:r>
    </w:p>
    <w:p w14:paraId="2C5AFCA0" w14:textId="77777777" w:rsidR="00D76AE9" w:rsidRPr="00475DE4" w:rsidRDefault="00D76AE9" w:rsidP="007C667C">
      <w:pPr>
        <w:widowControl w:val="0"/>
        <w:autoSpaceDE w:val="0"/>
        <w:autoSpaceDN w:val="0"/>
        <w:adjustRightInd w:val="0"/>
        <w:ind w:left="720" w:right="720"/>
        <w:rPr>
          <w:rFonts w:ascii="Cambria" w:hAnsi="Cambria" w:cs="Cambria"/>
          <w:sz w:val="22"/>
          <w:szCs w:val="22"/>
        </w:rPr>
      </w:pPr>
      <w:r w:rsidRPr="00475DE4">
        <w:rPr>
          <w:rFonts w:ascii="Cambria" w:hAnsi="Cambria" w:cs="Cambria"/>
          <w:b/>
          <w:bCs/>
          <w:sz w:val="22"/>
          <w:szCs w:val="22"/>
        </w:rPr>
        <w:t>Eph. 1:18</w:t>
      </w:r>
      <w:r w:rsidRPr="00475DE4">
        <w:rPr>
          <w:rFonts w:ascii="Cambria" w:hAnsi="Cambria" w:cs="Cambria"/>
          <w:sz w:val="22"/>
          <w:szCs w:val="22"/>
        </w:rPr>
        <w:t xml:space="preserve"> The eyes of your </w:t>
      </w:r>
      <w:r>
        <w:rPr>
          <w:rFonts w:ascii="Cambria" w:hAnsi="Cambria" w:cs="Cambria"/>
          <w:sz w:val="22"/>
          <w:szCs w:val="22"/>
        </w:rPr>
        <w:t xml:space="preserve">[my] </w:t>
      </w:r>
      <w:r w:rsidRPr="00475DE4">
        <w:rPr>
          <w:rFonts w:ascii="Cambria" w:hAnsi="Cambria" w:cs="Cambria"/>
          <w:sz w:val="22"/>
          <w:szCs w:val="22"/>
        </w:rPr>
        <w:t xml:space="preserve">understanding being enlightened; that ye </w:t>
      </w:r>
      <w:r>
        <w:rPr>
          <w:rFonts w:ascii="Cambria" w:hAnsi="Cambria" w:cs="Cambria"/>
          <w:sz w:val="22"/>
          <w:szCs w:val="22"/>
        </w:rPr>
        <w:t xml:space="preserve">[I] </w:t>
      </w:r>
      <w:r w:rsidRPr="00475DE4">
        <w:rPr>
          <w:rFonts w:ascii="Cambria" w:hAnsi="Cambria" w:cs="Cambria"/>
          <w:sz w:val="22"/>
          <w:szCs w:val="22"/>
        </w:rPr>
        <w:t xml:space="preserve">may know what is the hope of his calling, and what the riches of the glory of his inheritance in the saints, </w:t>
      </w:r>
    </w:p>
    <w:p w14:paraId="399A3F99" w14:textId="77777777" w:rsidR="00D76AE9" w:rsidRPr="00475DE4" w:rsidRDefault="00D76AE9" w:rsidP="007C667C">
      <w:pPr>
        <w:widowControl w:val="0"/>
        <w:autoSpaceDE w:val="0"/>
        <w:autoSpaceDN w:val="0"/>
        <w:adjustRightInd w:val="0"/>
        <w:ind w:left="720" w:right="720"/>
        <w:rPr>
          <w:rFonts w:ascii="Cambria" w:hAnsi="Cambria" w:cs="Cambria"/>
          <w:sz w:val="22"/>
          <w:szCs w:val="22"/>
        </w:rPr>
      </w:pPr>
      <w:r w:rsidRPr="00475DE4">
        <w:rPr>
          <w:rFonts w:ascii="Cambria" w:hAnsi="Cambria" w:cs="Cambria"/>
          <w:b/>
          <w:bCs/>
          <w:sz w:val="22"/>
          <w:szCs w:val="22"/>
        </w:rPr>
        <w:t>Eph. 1:19</w:t>
      </w:r>
      <w:r w:rsidRPr="00475DE4">
        <w:rPr>
          <w:rFonts w:ascii="Cambria" w:hAnsi="Cambria" w:cs="Cambria"/>
          <w:sz w:val="22"/>
          <w:szCs w:val="22"/>
        </w:rPr>
        <w:t xml:space="preserve"> And what</w:t>
      </w:r>
      <w:r w:rsidRPr="00475DE4">
        <w:rPr>
          <w:rFonts w:ascii="Cambria" w:hAnsi="Cambria" w:cs="Cambria"/>
          <w:i/>
          <w:iCs/>
          <w:sz w:val="22"/>
          <w:szCs w:val="22"/>
        </w:rPr>
        <w:t xml:space="preserve"> is</w:t>
      </w:r>
      <w:r w:rsidRPr="00475DE4">
        <w:rPr>
          <w:rFonts w:ascii="Cambria" w:hAnsi="Cambria" w:cs="Cambria"/>
          <w:sz w:val="22"/>
          <w:szCs w:val="22"/>
        </w:rPr>
        <w:t xml:space="preserve"> the exceeding greatness of his power to us-ward who believe, according to the working of his mighty power, </w:t>
      </w:r>
    </w:p>
    <w:p w14:paraId="6D869045" w14:textId="77777777" w:rsidR="00D76AE9" w:rsidRPr="00475DE4" w:rsidRDefault="00D76AE9" w:rsidP="007C667C">
      <w:pPr>
        <w:widowControl w:val="0"/>
        <w:autoSpaceDE w:val="0"/>
        <w:autoSpaceDN w:val="0"/>
        <w:adjustRightInd w:val="0"/>
        <w:ind w:left="720" w:right="720"/>
        <w:rPr>
          <w:rFonts w:ascii="Cambria" w:hAnsi="Cambria" w:cs="Cambria"/>
          <w:sz w:val="22"/>
          <w:szCs w:val="22"/>
        </w:rPr>
      </w:pPr>
      <w:r w:rsidRPr="00475DE4">
        <w:rPr>
          <w:rFonts w:ascii="Cambria" w:hAnsi="Cambria" w:cs="Cambria"/>
          <w:b/>
          <w:bCs/>
          <w:sz w:val="22"/>
          <w:szCs w:val="22"/>
        </w:rPr>
        <w:t>Eph. 1:20</w:t>
      </w:r>
      <w:r w:rsidRPr="00475DE4">
        <w:rPr>
          <w:rFonts w:ascii="Cambria" w:hAnsi="Cambria" w:cs="Cambria"/>
          <w:sz w:val="22"/>
          <w:szCs w:val="22"/>
        </w:rPr>
        <w:t xml:space="preserve"> Which he wrought in Christ, when he raised him from the dead, and set</w:t>
      </w:r>
      <w:r w:rsidRPr="00475DE4">
        <w:rPr>
          <w:rFonts w:ascii="Cambria" w:hAnsi="Cambria" w:cs="Cambria"/>
          <w:i/>
          <w:iCs/>
          <w:sz w:val="22"/>
          <w:szCs w:val="22"/>
        </w:rPr>
        <w:t xml:space="preserve"> him</w:t>
      </w:r>
      <w:r w:rsidRPr="00475DE4">
        <w:rPr>
          <w:rFonts w:ascii="Cambria" w:hAnsi="Cambria" w:cs="Cambria"/>
          <w:sz w:val="22"/>
          <w:szCs w:val="22"/>
        </w:rPr>
        <w:t xml:space="preserve"> at his own right hand in the heavenly</w:t>
      </w:r>
      <w:r w:rsidRPr="00475DE4">
        <w:rPr>
          <w:rFonts w:ascii="Cambria" w:hAnsi="Cambria" w:cs="Cambria"/>
          <w:i/>
          <w:iCs/>
          <w:sz w:val="22"/>
          <w:szCs w:val="22"/>
        </w:rPr>
        <w:t xml:space="preserve"> places</w:t>
      </w:r>
      <w:r w:rsidRPr="00475DE4">
        <w:rPr>
          <w:rFonts w:ascii="Cambria" w:hAnsi="Cambria" w:cs="Cambria"/>
          <w:sz w:val="22"/>
          <w:szCs w:val="22"/>
        </w:rPr>
        <w:t xml:space="preserve">, </w:t>
      </w:r>
    </w:p>
    <w:p w14:paraId="5E59900A" w14:textId="77777777" w:rsidR="00D76AE9" w:rsidRPr="00475DE4" w:rsidRDefault="00D76AE9" w:rsidP="007C667C">
      <w:pPr>
        <w:widowControl w:val="0"/>
        <w:autoSpaceDE w:val="0"/>
        <w:autoSpaceDN w:val="0"/>
        <w:adjustRightInd w:val="0"/>
        <w:ind w:left="720" w:right="720"/>
        <w:rPr>
          <w:rFonts w:ascii="Cambria" w:hAnsi="Cambria" w:cs="Cambria"/>
          <w:sz w:val="22"/>
          <w:szCs w:val="22"/>
        </w:rPr>
      </w:pPr>
      <w:r w:rsidRPr="00475DE4">
        <w:rPr>
          <w:rFonts w:ascii="Cambria" w:hAnsi="Cambria" w:cs="Cambria"/>
          <w:b/>
          <w:bCs/>
          <w:sz w:val="22"/>
          <w:szCs w:val="22"/>
        </w:rPr>
        <w:t>Eph. 1:21</w:t>
      </w:r>
      <w:r w:rsidRPr="00475DE4">
        <w:rPr>
          <w:rFonts w:ascii="Cambria" w:hAnsi="Cambria" w:cs="Cambria"/>
          <w:sz w:val="22"/>
          <w:szCs w:val="22"/>
        </w:rPr>
        <w:t xml:space="preserve"> Far above all principality, and power, and might, and dominion, and every name that is named, not only in this world, but also in that which is to come: </w:t>
      </w:r>
    </w:p>
    <w:p w14:paraId="2CF7BBE8" w14:textId="77777777" w:rsidR="00D76AE9" w:rsidRPr="00475DE4" w:rsidRDefault="00D76AE9" w:rsidP="007C667C">
      <w:pPr>
        <w:widowControl w:val="0"/>
        <w:autoSpaceDE w:val="0"/>
        <w:autoSpaceDN w:val="0"/>
        <w:adjustRightInd w:val="0"/>
        <w:ind w:left="720" w:right="720"/>
        <w:rPr>
          <w:rFonts w:ascii="Cambria" w:hAnsi="Cambria" w:cs="Cambria"/>
          <w:sz w:val="22"/>
          <w:szCs w:val="22"/>
        </w:rPr>
      </w:pPr>
      <w:r w:rsidRPr="00475DE4">
        <w:rPr>
          <w:rFonts w:ascii="Cambria" w:hAnsi="Cambria" w:cs="Cambria"/>
          <w:b/>
          <w:bCs/>
          <w:sz w:val="22"/>
          <w:szCs w:val="22"/>
        </w:rPr>
        <w:t>Eph. 1:22</w:t>
      </w:r>
      <w:r w:rsidRPr="00475DE4">
        <w:rPr>
          <w:rFonts w:ascii="Cambria" w:hAnsi="Cambria" w:cs="Cambria"/>
          <w:sz w:val="22"/>
          <w:szCs w:val="22"/>
        </w:rPr>
        <w:t xml:space="preserve"> And hath put all</w:t>
      </w:r>
      <w:r w:rsidRPr="00475DE4">
        <w:rPr>
          <w:rFonts w:ascii="Cambria" w:hAnsi="Cambria" w:cs="Cambria"/>
          <w:i/>
          <w:iCs/>
          <w:sz w:val="22"/>
          <w:szCs w:val="22"/>
        </w:rPr>
        <w:t xml:space="preserve"> things</w:t>
      </w:r>
      <w:r w:rsidRPr="00475DE4">
        <w:rPr>
          <w:rFonts w:ascii="Cambria" w:hAnsi="Cambria" w:cs="Cambria"/>
          <w:sz w:val="22"/>
          <w:szCs w:val="22"/>
        </w:rPr>
        <w:t xml:space="preserve"> under his feet, and gave him</w:t>
      </w:r>
      <w:r w:rsidRPr="00475DE4">
        <w:rPr>
          <w:rFonts w:ascii="Cambria" w:hAnsi="Cambria" w:cs="Cambria"/>
          <w:i/>
          <w:iCs/>
          <w:sz w:val="22"/>
          <w:szCs w:val="22"/>
        </w:rPr>
        <w:t xml:space="preserve"> to be</w:t>
      </w:r>
      <w:r w:rsidRPr="00475DE4">
        <w:rPr>
          <w:rFonts w:ascii="Cambria" w:hAnsi="Cambria" w:cs="Cambria"/>
          <w:sz w:val="22"/>
          <w:szCs w:val="22"/>
        </w:rPr>
        <w:t xml:space="preserve"> the head over all</w:t>
      </w:r>
      <w:r w:rsidRPr="00475DE4">
        <w:rPr>
          <w:rFonts w:ascii="Cambria" w:hAnsi="Cambria" w:cs="Cambria"/>
          <w:i/>
          <w:iCs/>
          <w:sz w:val="22"/>
          <w:szCs w:val="22"/>
        </w:rPr>
        <w:t xml:space="preserve"> things</w:t>
      </w:r>
      <w:r w:rsidRPr="00475DE4">
        <w:rPr>
          <w:rFonts w:ascii="Cambria" w:hAnsi="Cambria" w:cs="Cambria"/>
          <w:sz w:val="22"/>
          <w:szCs w:val="22"/>
        </w:rPr>
        <w:t xml:space="preserve"> to the church, </w:t>
      </w:r>
    </w:p>
    <w:p w14:paraId="36F078D1" w14:textId="77777777" w:rsidR="00D76AE9" w:rsidRPr="00475DE4" w:rsidRDefault="00D76AE9" w:rsidP="007C667C">
      <w:pPr>
        <w:widowControl w:val="0"/>
        <w:autoSpaceDE w:val="0"/>
        <w:autoSpaceDN w:val="0"/>
        <w:adjustRightInd w:val="0"/>
        <w:ind w:left="720" w:right="720"/>
        <w:rPr>
          <w:rFonts w:ascii="Cambria" w:hAnsi="Cambria" w:cs="Cambria"/>
          <w:sz w:val="22"/>
          <w:szCs w:val="22"/>
        </w:rPr>
      </w:pPr>
      <w:r w:rsidRPr="00475DE4">
        <w:rPr>
          <w:rFonts w:ascii="Cambria" w:hAnsi="Cambria" w:cs="Cambria"/>
          <w:b/>
          <w:bCs/>
          <w:sz w:val="22"/>
          <w:szCs w:val="22"/>
        </w:rPr>
        <w:t>Eph. 1:23</w:t>
      </w:r>
      <w:r w:rsidRPr="00475DE4">
        <w:rPr>
          <w:rFonts w:ascii="Cambria" w:hAnsi="Cambria" w:cs="Cambria"/>
          <w:sz w:val="22"/>
          <w:szCs w:val="22"/>
        </w:rPr>
        <w:t xml:space="preserve"> Which is his body, the fulness of him that filleth all in all. </w:t>
      </w:r>
    </w:p>
    <w:p w14:paraId="4257B2FB" w14:textId="77777777" w:rsidR="00D76AE9" w:rsidRPr="00475DE4" w:rsidRDefault="00D76AE9" w:rsidP="007C667C">
      <w:pPr>
        <w:widowControl w:val="0"/>
        <w:autoSpaceDE w:val="0"/>
        <w:autoSpaceDN w:val="0"/>
        <w:adjustRightInd w:val="0"/>
        <w:ind w:left="720" w:right="720"/>
        <w:rPr>
          <w:rFonts w:ascii="Cambria" w:hAnsi="Cambria" w:cs="Cambria"/>
          <w:sz w:val="22"/>
          <w:szCs w:val="22"/>
        </w:rPr>
      </w:pPr>
      <w:r w:rsidRPr="00475DE4">
        <w:rPr>
          <w:rFonts w:ascii="Cambria" w:hAnsi="Cambria" w:cs="Cambria"/>
          <w:b/>
          <w:bCs/>
          <w:sz w:val="22"/>
          <w:szCs w:val="22"/>
        </w:rPr>
        <w:t>Eph. 2:1</w:t>
      </w:r>
      <w:r w:rsidRPr="00475DE4">
        <w:rPr>
          <w:rFonts w:ascii="Cambria" w:hAnsi="Cambria" w:cs="Cambria"/>
          <w:sz w:val="22"/>
          <w:szCs w:val="22"/>
        </w:rPr>
        <w:t xml:space="preserve"> ¶ And you</w:t>
      </w:r>
      <w:r>
        <w:rPr>
          <w:rFonts w:ascii="Cambria" w:hAnsi="Cambria" w:cs="Cambria"/>
          <w:sz w:val="22"/>
          <w:szCs w:val="22"/>
        </w:rPr>
        <w:t>[I, or we]</w:t>
      </w:r>
      <w:r w:rsidRPr="00475DE4">
        <w:rPr>
          <w:rFonts w:ascii="Cambria" w:hAnsi="Cambria" w:cs="Cambria"/>
          <w:i/>
          <w:iCs/>
          <w:sz w:val="22"/>
          <w:szCs w:val="22"/>
        </w:rPr>
        <w:t xml:space="preserve"> hath he quickened</w:t>
      </w:r>
      <w:r w:rsidRPr="00475DE4">
        <w:rPr>
          <w:rFonts w:ascii="Cambria" w:hAnsi="Cambria" w:cs="Cambria"/>
          <w:sz w:val="22"/>
          <w:szCs w:val="22"/>
        </w:rPr>
        <w:t xml:space="preserve">, who were dead in trespasses and sins; </w:t>
      </w:r>
      <w:r>
        <w:rPr>
          <w:rFonts w:ascii="Cambria" w:hAnsi="Cambria" w:cs="Cambria"/>
          <w:sz w:val="22"/>
          <w:szCs w:val="22"/>
        </w:rPr>
        <w:t>...</w:t>
      </w:r>
    </w:p>
    <w:p w14:paraId="397A24D8" w14:textId="77777777" w:rsidR="00D76AE9" w:rsidRPr="00475DE4" w:rsidRDefault="00D76AE9" w:rsidP="007C667C">
      <w:pPr>
        <w:widowControl w:val="0"/>
        <w:autoSpaceDE w:val="0"/>
        <w:autoSpaceDN w:val="0"/>
        <w:adjustRightInd w:val="0"/>
        <w:ind w:left="720" w:right="720"/>
        <w:rPr>
          <w:rFonts w:ascii="Cambria" w:hAnsi="Cambria" w:cs="Cambria"/>
          <w:sz w:val="22"/>
          <w:szCs w:val="22"/>
        </w:rPr>
      </w:pPr>
      <w:r w:rsidRPr="00475DE4">
        <w:rPr>
          <w:rFonts w:ascii="Cambria" w:hAnsi="Cambria" w:cs="Cambria"/>
          <w:b/>
          <w:bCs/>
          <w:sz w:val="22"/>
          <w:szCs w:val="22"/>
        </w:rPr>
        <w:t>Eph. 2:4</w:t>
      </w:r>
      <w:r w:rsidRPr="00475DE4">
        <w:rPr>
          <w:rFonts w:ascii="Cambria" w:hAnsi="Cambria" w:cs="Cambria"/>
          <w:sz w:val="22"/>
          <w:szCs w:val="22"/>
        </w:rPr>
        <w:t xml:space="preserve"> ¶ But God, who is rich in mercy, for his great love wherewith he loved us, </w:t>
      </w:r>
    </w:p>
    <w:p w14:paraId="1DE44E42" w14:textId="77777777" w:rsidR="00D76AE9" w:rsidRPr="00475DE4" w:rsidRDefault="00D76AE9" w:rsidP="007C667C">
      <w:pPr>
        <w:widowControl w:val="0"/>
        <w:autoSpaceDE w:val="0"/>
        <w:autoSpaceDN w:val="0"/>
        <w:adjustRightInd w:val="0"/>
        <w:ind w:left="720" w:right="720"/>
        <w:rPr>
          <w:rFonts w:ascii="Cambria" w:hAnsi="Cambria" w:cs="Cambria"/>
          <w:sz w:val="22"/>
          <w:szCs w:val="22"/>
        </w:rPr>
      </w:pPr>
      <w:r w:rsidRPr="00475DE4">
        <w:rPr>
          <w:rFonts w:ascii="Cambria" w:hAnsi="Cambria" w:cs="Cambria"/>
          <w:b/>
          <w:bCs/>
          <w:sz w:val="22"/>
          <w:szCs w:val="22"/>
        </w:rPr>
        <w:t>Eph. 2:5</w:t>
      </w:r>
      <w:r w:rsidRPr="00475DE4">
        <w:rPr>
          <w:rFonts w:ascii="Cambria" w:hAnsi="Cambria" w:cs="Cambria"/>
          <w:sz w:val="22"/>
          <w:szCs w:val="22"/>
        </w:rPr>
        <w:t xml:space="preserve"> Even when we were dead in sins, hath quickened us together with Christ, (by grace ye are saved;) </w:t>
      </w:r>
    </w:p>
    <w:p w14:paraId="5A9B0102" w14:textId="77777777" w:rsidR="00D76AE9" w:rsidRDefault="00D76AE9" w:rsidP="007C667C">
      <w:pPr>
        <w:ind w:left="720" w:right="720"/>
        <w:rPr>
          <w:rFonts w:ascii="Cambria" w:hAnsi="Cambria" w:cs="Cambria"/>
        </w:rPr>
      </w:pPr>
      <w:r w:rsidRPr="00475DE4">
        <w:rPr>
          <w:rFonts w:ascii="Cambria" w:hAnsi="Cambria" w:cs="Cambria"/>
          <w:b/>
          <w:bCs/>
          <w:sz w:val="22"/>
          <w:szCs w:val="22"/>
        </w:rPr>
        <w:t>Eph. 2:6</w:t>
      </w:r>
      <w:r w:rsidRPr="00475DE4">
        <w:rPr>
          <w:rFonts w:ascii="Cambria" w:hAnsi="Cambria" w:cs="Cambria"/>
          <w:sz w:val="22"/>
          <w:szCs w:val="22"/>
        </w:rPr>
        <w:t xml:space="preserve"> And hath raised </w:t>
      </w:r>
      <w:r w:rsidRPr="00475DE4">
        <w:rPr>
          <w:rFonts w:ascii="Cambria" w:hAnsi="Cambria" w:cs="Cambria"/>
          <w:i/>
          <w:iCs/>
          <w:sz w:val="22"/>
          <w:szCs w:val="22"/>
        </w:rPr>
        <w:t>us</w:t>
      </w:r>
      <w:r w:rsidRPr="00475DE4">
        <w:rPr>
          <w:rFonts w:ascii="Cambria" w:hAnsi="Cambria" w:cs="Cambria"/>
          <w:sz w:val="22"/>
          <w:szCs w:val="22"/>
        </w:rPr>
        <w:t xml:space="preserve"> up together, and made </w:t>
      </w:r>
      <w:r w:rsidRPr="00475DE4">
        <w:rPr>
          <w:rFonts w:ascii="Cambria" w:hAnsi="Cambria" w:cs="Cambria"/>
          <w:i/>
          <w:iCs/>
          <w:sz w:val="22"/>
          <w:szCs w:val="22"/>
        </w:rPr>
        <w:t>us</w:t>
      </w:r>
      <w:r w:rsidRPr="00475DE4">
        <w:rPr>
          <w:rFonts w:ascii="Cambria" w:hAnsi="Cambria" w:cs="Cambria"/>
          <w:sz w:val="22"/>
          <w:szCs w:val="22"/>
        </w:rPr>
        <w:t xml:space="preserve"> sit together in heavenly</w:t>
      </w:r>
      <w:r w:rsidRPr="00475DE4">
        <w:rPr>
          <w:rFonts w:ascii="Cambria" w:hAnsi="Cambria" w:cs="Cambria"/>
          <w:i/>
          <w:iCs/>
          <w:sz w:val="22"/>
          <w:szCs w:val="22"/>
        </w:rPr>
        <w:t xml:space="preserve"> places</w:t>
      </w:r>
      <w:r w:rsidRPr="00475DE4">
        <w:rPr>
          <w:rFonts w:ascii="Cambria" w:hAnsi="Cambria" w:cs="Cambria"/>
          <w:sz w:val="22"/>
          <w:szCs w:val="22"/>
        </w:rPr>
        <w:t xml:space="preserve"> in Christ Jesus:</w:t>
      </w:r>
    </w:p>
    <w:p w14:paraId="07828B10" w14:textId="77777777" w:rsidR="00D76AE9" w:rsidRDefault="00D76AE9" w:rsidP="00D76AE9">
      <w:pPr>
        <w:ind w:left="720"/>
        <w:rPr>
          <w:rFonts w:ascii="Cambria" w:hAnsi="Cambria" w:cs="Cambria"/>
        </w:rPr>
      </w:pPr>
    </w:p>
    <w:p w14:paraId="361D966A" w14:textId="77777777" w:rsidR="00D76AE9" w:rsidRDefault="00D76AE9" w:rsidP="00D76AE9">
      <w:pPr>
        <w:spacing w:line="360" w:lineRule="auto"/>
        <w:rPr>
          <w:rFonts w:ascii="Cambria" w:hAnsi="Cambria" w:cs="Cambria"/>
        </w:rPr>
      </w:pPr>
      <w:r>
        <w:rPr>
          <w:rFonts w:ascii="Cambria" w:hAnsi="Cambria" w:cs="Cambria"/>
        </w:rPr>
        <w:t>This prayer is that we may have revelation in Him of three particular things. They all have to do with glory, and the glorious church, but we won’t go into that here.</w:t>
      </w:r>
    </w:p>
    <w:p w14:paraId="282043CA" w14:textId="77777777" w:rsidR="00D76AE9" w:rsidRDefault="00D76AE9" w:rsidP="00D76AE9">
      <w:pPr>
        <w:spacing w:line="360" w:lineRule="auto"/>
        <w:rPr>
          <w:rFonts w:ascii="Cambria" w:hAnsi="Cambria" w:cs="Cambria"/>
        </w:rPr>
      </w:pPr>
      <w:r>
        <w:rPr>
          <w:rFonts w:ascii="Cambria" w:hAnsi="Cambria" w:cs="Cambria"/>
        </w:rPr>
        <w:tab/>
        <w:t xml:space="preserve">1.  The hope of His calling. </w:t>
      </w:r>
    </w:p>
    <w:p w14:paraId="78D569B5" w14:textId="77777777" w:rsidR="00D76AE9" w:rsidRDefault="00D76AE9" w:rsidP="00D76AE9">
      <w:pPr>
        <w:spacing w:line="360" w:lineRule="auto"/>
        <w:rPr>
          <w:rFonts w:ascii="Cambria" w:hAnsi="Cambria" w:cs="Cambria"/>
        </w:rPr>
      </w:pPr>
      <w:r>
        <w:rPr>
          <w:rFonts w:ascii="Cambria" w:hAnsi="Cambria" w:cs="Cambria"/>
        </w:rPr>
        <w:tab/>
        <w:t>2.  The riches of the glory of His inheritance in the saints.</w:t>
      </w:r>
    </w:p>
    <w:p w14:paraId="2E452FFA" w14:textId="77777777" w:rsidR="00D76AE9" w:rsidRDefault="00D76AE9" w:rsidP="00D76AE9">
      <w:pPr>
        <w:spacing w:line="360" w:lineRule="auto"/>
        <w:rPr>
          <w:rFonts w:ascii="Cambria" w:hAnsi="Cambria" w:cs="Cambria"/>
        </w:rPr>
      </w:pPr>
      <w:r>
        <w:rPr>
          <w:rFonts w:ascii="Cambria" w:hAnsi="Cambria" w:cs="Cambria"/>
        </w:rPr>
        <w:tab/>
        <w:t>3.  The exceeding greatness of His power (</w:t>
      </w:r>
      <w:r w:rsidRPr="00E554B9">
        <w:rPr>
          <w:rFonts w:ascii="Cambria" w:hAnsi="Cambria" w:cs="Cambria"/>
          <w:i/>
        </w:rPr>
        <w:t>dunamis</w:t>
      </w:r>
      <w:r>
        <w:rPr>
          <w:rFonts w:ascii="Cambria" w:hAnsi="Cambria" w:cs="Cambria"/>
        </w:rPr>
        <w:t xml:space="preserve">) toward usward who believe. </w:t>
      </w:r>
    </w:p>
    <w:p w14:paraId="2F4E60F7" w14:textId="77777777" w:rsidR="00D76AE9" w:rsidRDefault="00D76AE9" w:rsidP="00D76AE9">
      <w:pPr>
        <w:spacing w:line="360" w:lineRule="auto"/>
        <w:rPr>
          <w:rFonts w:ascii="Cambria" w:hAnsi="Cambria" w:cs="Cambria"/>
        </w:rPr>
      </w:pPr>
      <w:r>
        <w:rPr>
          <w:rFonts w:ascii="Cambria" w:hAnsi="Cambria" w:cs="Cambria"/>
        </w:rPr>
        <w:tab/>
        <w:t>It is only number 3 that we will go into here.</w:t>
      </w:r>
      <w:r>
        <w:rPr>
          <w:rFonts w:ascii="Cambria" w:hAnsi="Cambria" w:cs="Cambria"/>
        </w:rPr>
        <w:br/>
      </w:r>
    </w:p>
    <w:p w14:paraId="6CEAA0B8" w14:textId="77777777" w:rsidR="00D76AE9" w:rsidRDefault="00D76AE9" w:rsidP="00D76AE9">
      <w:pPr>
        <w:spacing w:line="360" w:lineRule="auto"/>
        <w:jc w:val="center"/>
        <w:rPr>
          <w:rFonts w:ascii="Cambria" w:hAnsi="Cambria" w:cs="Cambria"/>
        </w:rPr>
      </w:pPr>
      <w:r>
        <w:rPr>
          <w:rFonts w:ascii="Cambria" w:hAnsi="Cambria" w:cs="Cambria"/>
        </w:rPr>
        <w:lastRenderedPageBreak/>
        <w:t>Quoting From MacMillan’s Book</w:t>
      </w:r>
    </w:p>
    <w:p w14:paraId="0024AD81" w14:textId="730A6332" w:rsidR="00D76AE9" w:rsidRPr="00C358E2" w:rsidRDefault="00D76AE9" w:rsidP="00D76AE9">
      <w:pPr>
        <w:spacing w:line="360" w:lineRule="auto"/>
        <w:jc w:val="center"/>
        <w:rPr>
          <w:rFonts w:ascii="Cambria" w:hAnsi="Cambria" w:cs="Cambria"/>
          <w:i/>
        </w:rPr>
      </w:pPr>
      <w:r w:rsidRPr="00C358E2">
        <w:rPr>
          <w:rFonts w:ascii="Cambria" w:hAnsi="Cambria" w:cs="Cambria"/>
          <w:i/>
        </w:rPr>
        <w:t>The Authority of the Believer</w:t>
      </w:r>
      <w:r w:rsidR="006D6A58">
        <w:rPr>
          <w:rStyle w:val="EndnoteReference"/>
          <w:rFonts w:ascii="Cambria" w:hAnsi="Cambria" w:cs="Cambria"/>
          <w:i/>
        </w:rPr>
        <w:endnoteReference w:id="1"/>
      </w:r>
    </w:p>
    <w:p w14:paraId="1A20EEAE" w14:textId="77777777" w:rsidR="00D76AE9" w:rsidRDefault="00D76AE9" w:rsidP="00D76AE9">
      <w:pPr>
        <w:spacing w:line="360" w:lineRule="auto"/>
        <w:jc w:val="center"/>
        <w:rPr>
          <w:rFonts w:ascii="Cambria" w:hAnsi="Cambria" w:cs="Cambria"/>
        </w:rPr>
      </w:pPr>
    </w:p>
    <w:p w14:paraId="7C714141" w14:textId="60DBB691" w:rsidR="00D76AE9" w:rsidRDefault="00D76AE9" w:rsidP="00D76AE9">
      <w:pPr>
        <w:spacing w:line="360" w:lineRule="auto"/>
        <w:rPr>
          <w:rFonts w:ascii="Cambria" w:hAnsi="Cambria" w:cs="Cambria"/>
        </w:rPr>
      </w:pPr>
      <w:r>
        <w:rPr>
          <w:rFonts w:ascii="Cambria" w:hAnsi="Cambria" w:cs="Cambria"/>
        </w:rPr>
        <w:t xml:space="preserve">MacMillan’s book is so outstanding that for the rest of this chapter, I am quoting from it. I am not using the smaller type, because I want you to read it. </w:t>
      </w:r>
    </w:p>
    <w:p w14:paraId="1FE16417" w14:textId="77777777" w:rsidR="00D76AE9" w:rsidRDefault="00D76AE9" w:rsidP="00D76AE9">
      <w:pPr>
        <w:spacing w:line="360" w:lineRule="auto"/>
        <w:rPr>
          <w:rFonts w:ascii="Cambria" w:hAnsi="Cambria" w:cs="Cambria"/>
        </w:rPr>
      </w:pPr>
    </w:p>
    <w:p w14:paraId="24C98D9D" w14:textId="77777777" w:rsidR="00D76AE9" w:rsidRPr="00146101" w:rsidRDefault="00D76AE9" w:rsidP="00D76AE9">
      <w:pPr>
        <w:spacing w:line="360" w:lineRule="auto"/>
        <w:rPr>
          <w:rFonts w:ascii="Cambria" w:hAnsi="Cambria" w:cs="Cambria"/>
          <w:i/>
        </w:rPr>
      </w:pPr>
      <w:r w:rsidRPr="00146101">
        <w:rPr>
          <w:rFonts w:ascii="Cambria" w:hAnsi="Cambria" w:cs="Cambria"/>
          <w:i/>
        </w:rPr>
        <w:t>The Authority of the Believer, John A. MacMillan, Portions of Pages 5-23</w:t>
      </w:r>
    </w:p>
    <w:p w14:paraId="634A8FE8" w14:textId="77777777" w:rsidR="00D76AE9" w:rsidRDefault="00D76AE9" w:rsidP="00D76AE9">
      <w:pPr>
        <w:spacing w:line="360" w:lineRule="auto"/>
        <w:rPr>
          <w:rFonts w:ascii="Cambria" w:hAnsi="Cambria" w:cs="Cambria"/>
        </w:rPr>
      </w:pPr>
      <w:r>
        <w:rPr>
          <w:rFonts w:ascii="Cambria" w:hAnsi="Cambria" w:cs="Cambria"/>
        </w:rPr>
        <w:t>When the Lord Jesus, the Captain of our salvation, was raised from the dead, the act of resurrection was accomplished through “the exceeding greatness of His [God’s] power [</w:t>
      </w:r>
      <w:r w:rsidRPr="00525E46">
        <w:rPr>
          <w:rFonts w:ascii="Cambria" w:hAnsi="Cambria" w:cs="Cambria"/>
          <w:i/>
        </w:rPr>
        <w:t>dunamis</w:t>
      </w:r>
      <w:r>
        <w:rPr>
          <w:rFonts w:ascii="Cambria" w:hAnsi="Cambria" w:cs="Cambria"/>
        </w:rPr>
        <w:t>], to usward who believe, according to the working [</w:t>
      </w:r>
      <w:r w:rsidRPr="00525E46">
        <w:rPr>
          <w:rFonts w:ascii="Cambria" w:hAnsi="Cambria" w:cs="Cambria"/>
          <w:i/>
        </w:rPr>
        <w:t>energeian</w:t>
      </w:r>
      <w:r>
        <w:rPr>
          <w:rFonts w:ascii="Cambria" w:hAnsi="Cambria" w:cs="Cambria"/>
        </w:rPr>
        <w:t>] of the strength [</w:t>
      </w:r>
      <w:r w:rsidRPr="00525E46">
        <w:rPr>
          <w:rFonts w:ascii="Cambria" w:hAnsi="Cambria" w:cs="Cambria"/>
          <w:i/>
        </w:rPr>
        <w:t>kratous</w:t>
      </w:r>
      <w:r>
        <w:rPr>
          <w:rFonts w:ascii="Cambria" w:hAnsi="Cambria" w:cs="Cambria"/>
        </w:rPr>
        <w:t>] of His might [</w:t>
      </w:r>
      <w:r w:rsidRPr="00525E46">
        <w:rPr>
          <w:rFonts w:ascii="Cambria" w:hAnsi="Cambria" w:cs="Cambria"/>
          <w:i/>
        </w:rPr>
        <w:t>ischuous</w:t>
      </w:r>
      <w:r>
        <w:rPr>
          <w:rFonts w:ascii="Cambria" w:hAnsi="Cambria" w:cs="Cambria"/>
        </w:rPr>
        <w:t xml:space="preserve">].” </w:t>
      </w:r>
    </w:p>
    <w:p w14:paraId="3E7FA93F" w14:textId="77777777" w:rsidR="00D76AE9" w:rsidRDefault="00D76AE9" w:rsidP="00D76AE9">
      <w:pPr>
        <w:spacing w:line="360" w:lineRule="auto"/>
        <w:rPr>
          <w:rFonts w:ascii="Cambria" w:hAnsi="Cambria" w:cs="Cambria"/>
        </w:rPr>
      </w:pPr>
      <w:r>
        <w:rPr>
          <w:rFonts w:ascii="Cambria" w:hAnsi="Cambria" w:cs="Cambria"/>
        </w:rPr>
        <w:tab/>
        <w:t>In this working there was such a putting forth of the divine omnipotence that the Holy Spirit, through the apostle, requires four [Greek] words to bring out the thought...their combination signifies that behind the fact of the resurrection of the Lord Jesus there lay the mightiest working recorded in the Word of God.</w:t>
      </w:r>
    </w:p>
    <w:p w14:paraId="428CBA4A" w14:textId="77777777" w:rsidR="00D76AE9" w:rsidRDefault="00D76AE9" w:rsidP="00D76AE9">
      <w:pPr>
        <w:spacing w:line="360" w:lineRule="auto"/>
        <w:rPr>
          <w:rFonts w:ascii="Cambria" w:hAnsi="Cambria" w:cs="Cambria"/>
        </w:rPr>
      </w:pPr>
      <w:r>
        <w:rPr>
          <w:rFonts w:ascii="Cambria" w:hAnsi="Cambria" w:cs="Cambria"/>
        </w:rPr>
        <w:tab/>
        <w:t>Having been thus raised from among the dead, Christ Jesus was exalted by God to His own right hand in the heavenlies...</w:t>
      </w:r>
    </w:p>
    <w:p w14:paraId="2BD39202" w14:textId="77777777" w:rsidR="00D76AE9" w:rsidRDefault="00D76AE9" w:rsidP="00D76AE9">
      <w:pPr>
        <w:spacing w:line="360" w:lineRule="auto"/>
        <w:rPr>
          <w:rFonts w:ascii="Cambria" w:hAnsi="Cambria" w:cs="Cambria"/>
        </w:rPr>
      </w:pPr>
      <w:r>
        <w:rPr>
          <w:rFonts w:ascii="Cambria" w:hAnsi="Cambria" w:cs="Cambria"/>
        </w:rPr>
        <w:tab/>
        <w:t>The resurrection had been opposed by the tremendous “powers of the air”: “all principality, and power, and might, and dominion, and every name that is named, not only in this world [</w:t>
      </w:r>
      <w:r w:rsidRPr="00525E46">
        <w:rPr>
          <w:rFonts w:ascii="Cambria" w:hAnsi="Cambria" w:cs="Cambria"/>
          <w:i/>
        </w:rPr>
        <w:t>aion</w:t>
      </w:r>
      <w:r>
        <w:rPr>
          <w:rFonts w:ascii="Cambria" w:hAnsi="Cambria" w:cs="Cambria"/>
        </w:rPr>
        <w:t>, age] but also in that which is to come” (Ephesians 1:21).</w:t>
      </w:r>
    </w:p>
    <w:p w14:paraId="6E952A7E" w14:textId="77777777" w:rsidR="00D76AE9" w:rsidRDefault="00D76AE9" w:rsidP="00D76AE9">
      <w:pPr>
        <w:spacing w:line="360" w:lineRule="auto"/>
        <w:rPr>
          <w:rFonts w:ascii="Cambria" w:hAnsi="Cambria" w:cs="Cambria"/>
        </w:rPr>
      </w:pPr>
      <w:r>
        <w:rPr>
          <w:rFonts w:ascii="Cambria" w:hAnsi="Cambria" w:cs="Cambria"/>
        </w:rPr>
        <w:tab/>
        <w:t xml:space="preserve">The evil forces of the “age to come” had been arrayed against the purpose of God. They had, however, been baffled and overthrown, and the risen Lord had been enthroned “far above” them, ruling with the authority of the Most High. </w:t>
      </w:r>
    </w:p>
    <w:p w14:paraId="6B8C26D2" w14:textId="77777777" w:rsidR="00D76AE9" w:rsidRDefault="00D76AE9" w:rsidP="00D76AE9">
      <w:pPr>
        <w:spacing w:line="360" w:lineRule="auto"/>
        <w:rPr>
          <w:rFonts w:ascii="Cambria" w:hAnsi="Cambria" w:cs="Cambria"/>
        </w:rPr>
      </w:pPr>
    </w:p>
    <w:p w14:paraId="7ABA3AA6" w14:textId="77777777" w:rsidR="00D76AE9" w:rsidRPr="00861BFE" w:rsidRDefault="00D76AE9" w:rsidP="00D76AE9">
      <w:pPr>
        <w:spacing w:line="360" w:lineRule="auto"/>
        <w:rPr>
          <w:rFonts w:ascii="Cambria" w:hAnsi="Cambria" w:cs="Cambria"/>
          <w:i/>
        </w:rPr>
      </w:pPr>
      <w:r w:rsidRPr="00861BFE">
        <w:rPr>
          <w:rFonts w:ascii="Cambria" w:hAnsi="Cambria" w:cs="Cambria"/>
          <w:i/>
        </w:rPr>
        <w:t>To Usward Who Believe</w:t>
      </w:r>
    </w:p>
    <w:p w14:paraId="5568F5F4" w14:textId="77777777" w:rsidR="00D76AE9" w:rsidRDefault="00D76AE9" w:rsidP="00D76AE9">
      <w:pPr>
        <w:spacing w:line="360" w:lineRule="auto"/>
        <w:rPr>
          <w:rFonts w:ascii="Cambria" w:hAnsi="Cambria" w:cs="Cambria"/>
        </w:rPr>
      </w:pPr>
      <w:r>
        <w:rPr>
          <w:rFonts w:ascii="Cambria" w:hAnsi="Cambria" w:cs="Cambria"/>
        </w:rPr>
        <w:t xml:space="preserve">All the demonstration of the glory of God, shown in the manifestation of His omnipotence, pointed manward. The cross of Christ, with what it revealed...shows us a representative Man overcoming for mankind and preparing, through His own </w:t>
      </w:r>
      <w:r>
        <w:rPr>
          <w:rFonts w:ascii="Cambria" w:hAnsi="Cambria" w:cs="Cambria"/>
        </w:rPr>
        <w:lastRenderedPageBreak/>
        <w:t xml:space="preserve">incumbence, a throne and </w:t>
      </w:r>
      <w:r w:rsidRPr="00F47E3C">
        <w:rPr>
          <w:rFonts w:ascii="Cambria" w:hAnsi="Cambria" w:cs="Cambria"/>
          <w:i/>
        </w:rPr>
        <w:t>a heavenly ministry</w:t>
      </w:r>
      <w:r>
        <w:rPr>
          <w:rFonts w:ascii="Cambria" w:hAnsi="Cambria" w:cs="Cambria"/>
        </w:rPr>
        <w:t xml:space="preserve"> for those who should overcome through Him...</w:t>
      </w:r>
    </w:p>
    <w:p w14:paraId="36B07106" w14:textId="77777777" w:rsidR="00D76AE9" w:rsidRDefault="00D76AE9" w:rsidP="00D76AE9">
      <w:pPr>
        <w:spacing w:line="360" w:lineRule="auto"/>
        <w:rPr>
          <w:rFonts w:ascii="Cambria" w:hAnsi="Cambria" w:cs="Cambria"/>
        </w:rPr>
      </w:pPr>
      <w:r>
        <w:rPr>
          <w:rFonts w:ascii="Cambria" w:hAnsi="Cambria" w:cs="Cambria"/>
        </w:rPr>
        <w:tab/>
        <w:t>Christ and His people were raised together... The reviving of Christ expresses also the reviving of His people. That is to say the very act of God which raised the Lord from among the dead, raised also His body. Head and body are naturally raised together: Christ, the Head; His body the Church [</w:t>
      </w:r>
      <w:r w:rsidRPr="00BC3E6A">
        <w:rPr>
          <w:rFonts w:ascii="Cambria" w:hAnsi="Cambria" w:cs="Cambria"/>
          <w:i/>
        </w:rPr>
        <w:t>ekklesia,</w:t>
      </w:r>
      <w:r>
        <w:rPr>
          <w:rFonts w:ascii="Cambria" w:hAnsi="Cambria" w:cs="Cambria"/>
        </w:rPr>
        <w:t xml:space="preserve"> the assembly of believers in Him].  </w:t>
      </w:r>
    </w:p>
    <w:p w14:paraId="29ECD5C9" w14:textId="77777777" w:rsidR="00D76AE9" w:rsidRDefault="00D76AE9" w:rsidP="00D76AE9">
      <w:pPr>
        <w:spacing w:line="360" w:lineRule="auto"/>
        <w:rPr>
          <w:rFonts w:ascii="Cambria" w:hAnsi="Cambria" w:cs="Cambria"/>
        </w:rPr>
      </w:pPr>
      <w:r>
        <w:rPr>
          <w:rFonts w:ascii="Cambria" w:hAnsi="Cambria" w:cs="Cambria"/>
        </w:rPr>
        <w:tab/>
        <w:t>...Ephesians lifts the believer with the ascended Christ to the heavenlies where he is made a partaker of Christ’s throne....</w:t>
      </w:r>
    </w:p>
    <w:p w14:paraId="7DD25B5B" w14:textId="77777777" w:rsidR="00D76AE9" w:rsidRDefault="00D76AE9" w:rsidP="00D76AE9">
      <w:pPr>
        <w:spacing w:line="360" w:lineRule="auto"/>
        <w:rPr>
          <w:rFonts w:ascii="Cambria" w:hAnsi="Cambria" w:cs="Cambria"/>
        </w:rPr>
      </w:pPr>
    </w:p>
    <w:p w14:paraId="0A079C03" w14:textId="77777777" w:rsidR="00D76AE9" w:rsidRPr="00D80B0C" w:rsidRDefault="00D76AE9" w:rsidP="00D76AE9">
      <w:pPr>
        <w:spacing w:line="360" w:lineRule="auto"/>
        <w:rPr>
          <w:rFonts w:ascii="Cambria" w:hAnsi="Cambria" w:cs="Cambria"/>
          <w:i/>
        </w:rPr>
      </w:pPr>
      <w:r w:rsidRPr="00D80B0C">
        <w:rPr>
          <w:rFonts w:ascii="Cambria" w:hAnsi="Cambria" w:cs="Cambria"/>
          <w:i/>
        </w:rPr>
        <w:t>The Location of Authority</w:t>
      </w:r>
    </w:p>
    <w:p w14:paraId="60F8CC92" w14:textId="77777777" w:rsidR="00D76AE9" w:rsidRDefault="00D76AE9" w:rsidP="00D76AE9">
      <w:pPr>
        <w:spacing w:line="360" w:lineRule="auto"/>
        <w:rPr>
          <w:rFonts w:ascii="Cambria" w:hAnsi="Cambria" w:cs="Cambria"/>
        </w:rPr>
      </w:pPr>
      <w:r>
        <w:rPr>
          <w:rFonts w:ascii="Cambria" w:hAnsi="Cambria" w:cs="Cambria"/>
        </w:rPr>
        <w:t xml:space="preserve"> [Through] the elevation of the Lord’s people with their Head, they are made to sit with Christ “in the heavenlies.” Christ’s seat is at the right hand of God. His people, therefore occupy “with Him” the same august position. This honor is not to a chosen few, but is the portion of all those who share the resurrection of the Son of God. It is the birthright of every true believer, of every born again child of God...</w:t>
      </w:r>
    </w:p>
    <w:p w14:paraId="43CCE0B2" w14:textId="77777777" w:rsidR="00D76AE9" w:rsidRDefault="00D76AE9" w:rsidP="00D76AE9">
      <w:pPr>
        <w:spacing w:line="360" w:lineRule="auto"/>
        <w:rPr>
          <w:rFonts w:ascii="Cambria" w:hAnsi="Cambria" w:cs="Cambria"/>
        </w:rPr>
      </w:pPr>
      <w:r>
        <w:rPr>
          <w:rFonts w:ascii="Cambria" w:hAnsi="Cambria" w:cs="Cambria"/>
        </w:rPr>
        <w:tab/>
        <w:t>The right hand of the throne of God is the center of power of the whole universe, and the exercising of the power of the throne was committed unto the ascended Lord...</w:t>
      </w:r>
    </w:p>
    <w:p w14:paraId="25D4D678" w14:textId="77777777" w:rsidR="00D76AE9" w:rsidRDefault="00D76AE9" w:rsidP="00D76AE9">
      <w:pPr>
        <w:spacing w:line="360" w:lineRule="auto"/>
        <w:rPr>
          <w:rFonts w:ascii="Cambria" w:hAnsi="Cambria" w:cs="Cambria"/>
        </w:rPr>
      </w:pPr>
      <w:r>
        <w:rPr>
          <w:rFonts w:ascii="Cambria" w:hAnsi="Cambria" w:cs="Cambria"/>
        </w:rPr>
        <w:tab/>
        <w:t xml:space="preserve">The elevation of His people with Him to the heavenlies has no other meaning than that they are made sharers...of the authority which is His. They are made to sit with Him; that is, they share his throne. To share a throne means without question to partake of the authority which it represents. </w:t>
      </w:r>
    </w:p>
    <w:p w14:paraId="71349035" w14:textId="77777777" w:rsidR="00D76AE9" w:rsidRDefault="00D76AE9" w:rsidP="00D76AE9">
      <w:pPr>
        <w:spacing w:line="360" w:lineRule="auto"/>
        <w:rPr>
          <w:rFonts w:ascii="Cambria" w:hAnsi="Cambria" w:cs="Cambria"/>
        </w:rPr>
      </w:pPr>
      <w:r>
        <w:rPr>
          <w:rFonts w:ascii="Cambria" w:hAnsi="Cambria" w:cs="Cambria"/>
        </w:rPr>
        <w:tab/>
        <w:t>Indeed, they have been thus elevated in the plan of God, for this very purpose, that they may even now exercise, to the extent of their spiritual apprehension, authority over the powers of the air and over the conditions which those powers have brought about on the earth and are still creating through their ceaseless manipulations of the minds and circumstances of mankind.</w:t>
      </w:r>
    </w:p>
    <w:p w14:paraId="088D4090" w14:textId="77777777" w:rsidR="00D76AE9" w:rsidRDefault="00D76AE9" w:rsidP="00D76AE9">
      <w:pPr>
        <w:spacing w:line="360" w:lineRule="auto"/>
        <w:jc w:val="center"/>
        <w:rPr>
          <w:rFonts w:ascii="Cambria" w:hAnsi="Cambria" w:cs="Cambria"/>
        </w:rPr>
      </w:pPr>
    </w:p>
    <w:p w14:paraId="2DF278CE" w14:textId="77777777" w:rsidR="00D76AE9" w:rsidRDefault="00D76AE9" w:rsidP="00D76AE9">
      <w:pPr>
        <w:spacing w:line="360" w:lineRule="auto"/>
        <w:rPr>
          <w:rFonts w:ascii="Cambria" w:hAnsi="Cambria" w:cs="Cambria"/>
          <w:i/>
        </w:rPr>
      </w:pPr>
      <w:r w:rsidRPr="00456A97">
        <w:rPr>
          <w:rFonts w:ascii="Cambria" w:hAnsi="Cambria" w:cs="Cambria"/>
          <w:i/>
        </w:rPr>
        <w:t>Rebel Holders of Authority</w:t>
      </w:r>
    </w:p>
    <w:p w14:paraId="4A113BEB" w14:textId="77777777" w:rsidR="00D76AE9" w:rsidRDefault="00D76AE9" w:rsidP="00D76AE9">
      <w:pPr>
        <w:spacing w:line="360" w:lineRule="auto"/>
        <w:rPr>
          <w:rFonts w:ascii="Cambria" w:hAnsi="Cambria" w:cs="Cambria"/>
        </w:rPr>
      </w:pPr>
      <w:r>
        <w:rPr>
          <w:rFonts w:ascii="Cambria" w:hAnsi="Cambria" w:cs="Cambria"/>
        </w:rPr>
        <w:lastRenderedPageBreak/>
        <w:t>It is necessary to state here what is commonly understood by those who carefully study the Word, that the kingdoms of this world are under the control and leadership of satanic principalities. The great head of these is, in the Gospel of John, three times acknowledged as “prince of this world” by our Lord Himself. His asserted claim to the suzerainty of the world kingdoms, made in the presence of the Lord Jesus (Luke 4:6), was not denied by Christ.</w:t>
      </w:r>
    </w:p>
    <w:p w14:paraId="12349259" w14:textId="77777777" w:rsidR="00D76AE9" w:rsidRDefault="00D76AE9" w:rsidP="00D76AE9">
      <w:pPr>
        <w:spacing w:line="360" w:lineRule="auto"/>
        <w:rPr>
          <w:rFonts w:ascii="Cambria" w:hAnsi="Cambria" w:cs="Cambria"/>
        </w:rPr>
      </w:pPr>
      <w:r>
        <w:rPr>
          <w:rFonts w:ascii="Cambria" w:hAnsi="Cambria" w:cs="Cambria"/>
        </w:rPr>
        <w:tab/>
        <w:t>Although a rebel against the Most High and now under judgment of dispossession (John 12:31), he is still at large, and as the masses of mankind are also rebels, he maintains over them an unquestioned, because unsuspected, rule, their eyes being blinded to his dominance (2 Corinthians 4:4)...</w:t>
      </w:r>
    </w:p>
    <w:p w14:paraId="05DF09FF" w14:textId="77777777" w:rsidR="00D76AE9" w:rsidRDefault="00D76AE9" w:rsidP="00D76AE9">
      <w:pPr>
        <w:spacing w:line="360" w:lineRule="auto"/>
        <w:rPr>
          <w:rFonts w:ascii="Cambria" w:hAnsi="Cambria" w:cs="Cambria"/>
        </w:rPr>
      </w:pPr>
    </w:p>
    <w:p w14:paraId="588F2ED0" w14:textId="77777777" w:rsidR="00D76AE9" w:rsidRPr="00BB2E5D" w:rsidRDefault="00D76AE9" w:rsidP="00D76AE9">
      <w:pPr>
        <w:spacing w:line="360" w:lineRule="auto"/>
        <w:rPr>
          <w:rFonts w:ascii="Cambria" w:hAnsi="Cambria" w:cs="Cambria"/>
          <w:i/>
        </w:rPr>
      </w:pPr>
      <w:r w:rsidRPr="00BB2E5D">
        <w:rPr>
          <w:rFonts w:ascii="Cambria" w:hAnsi="Cambria" w:cs="Cambria"/>
          <w:i/>
        </w:rPr>
        <w:t>The Divine Purpose of the Ages</w:t>
      </w:r>
    </w:p>
    <w:p w14:paraId="0803BDBA" w14:textId="77777777" w:rsidR="00D76AE9" w:rsidRDefault="00D76AE9" w:rsidP="00D76AE9">
      <w:pPr>
        <w:spacing w:line="360" w:lineRule="auto"/>
        <w:rPr>
          <w:rFonts w:ascii="Cambria" w:hAnsi="Cambria" w:cs="Cambria"/>
        </w:rPr>
      </w:pPr>
      <w:r>
        <w:rPr>
          <w:rFonts w:ascii="Cambria" w:hAnsi="Cambria" w:cs="Cambria"/>
        </w:rPr>
        <w:t>The “God of the whole earth” does not purpose to tolerate forever this rebellion against His righteousness. (See Isaiah 45:23.)</w:t>
      </w:r>
    </w:p>
    <w:p w14:paraId="12924C15" w14:textId="77777777" w:rsidR="00D76AE9" w:rsidRDefault="00D76AE9" w:rsidP="00D76AE9">
      <w:pPr>
        <w:spacing w:line="360" w:lineRule="auto"/>
        <w:rPr>
          <w:rFonts w:ascii="Cambria" w:hAnsi="Cambria" w:cs="Cambria"/>
        </w:rPr>
      </w:pPr>
      <w:r>
        <w:rPr>
          <w:rFonts w:ascii="Cambria" w:hAnsi="Cambria" w:cs="Cambria"/>
        </w:rPr>
        <w:tab/>
        <w:t>God...having redeemed a people and purified them, has introduced them potentially into the heavenlies...</w:t>
      </w:r>
    </w:p>
    <w:p w14:paraId="117D8E5C" w14:textId="77777777" w:rsidR="00D76AE9" w:rsidRDefault="00D76AE9" w:rsidP="00D76AE9">
      <w:pPr>
        <w:spacing w:line="360" w:lineRule="auto"/>
        <w:rPr>
          <w:rFonts w:ascii="Cambria" w:hAnsi="Cambria" w:cs="Cambria"/>
        </w:rPr>
      </w:pPr>
      <w:r>
        <w:rPr>
          <w:rFonts w:ascii="Cambria" w:hAnsi="Cambria" w:cs="Cambria"/>
        </w:rPr>
        <w:tab/>
        <w:t>This purpose, present and future, is very definitely stated in Ephesians 3:9-11 as the divine will that “now” (</w:t>
      </w:r>
      <w:r w:rsidRPr="003162C3">
        <w:rPr>
          <w:rFonts w:ascii="Cambria" w:hAnsi="Cambria" w:cs="Cambria"/>
          <w:i/>
        </w:rPr>
        <w:t>nun</w:t>
      </w:r>
      <w:r>
        <w:rPr>
          <w:rFonts w:ascii="Cambria" w:hAnsi="Cambria" w:cs="Cambria"/>
        </w:rPr>
        <w:t>, the present time) unto the principalities and powers in the heavenly places might be made known through the church the manifold wisdom of God” (3:10).  The church is to be God’s instrument in declaring to these rebellious and now usurping powers, the divine purpose...</w:t>
      </w:r>
    </w:p>
    <w:p w14:paraId="18CB12E6" w14:textId="77777777" w:rsidR="00D76AE9" w:rsidRDefault="00D76AE9" w:rsidP="00D76AE9">
      <w:pPr>
        <w:spacing w:line="360" w:lineRule="auto"/>
        <w:rPr>
          <w:rFonts w:ascii="Cambria" w:hAnsi="Cambria" w:cs="Cambria"/>
        </w:rPr>
      </w:pPr>
      <w:r>
        <w:rPr>
          <w:rFonts w:ascii="Cambria" w:hAnsi="Cambria" w:cs="Cambria"/>
        </w:rPr>
        <w:tab/>
        <w:t xml:space="preserve">This is further declared to be “according to the eternal purpose of the ages which He purposed in Christ Jesus our Lord” (3:11). </w:t>
      </w:r>
    </w:p>
    <w:p w14:paraId="41A0D33A" w14:textId="77777777" w:rsidR="00D76AE9" w:rsidRDefault="00D76AE9" w:rsidP="00D76AE9">
      <w:pPr>
        <w:spacing w:line="360" w:lineRule="auto"/>
        <w:rPr>
          <w:rFonts w:ascii="Cambria" w:hAnsi="Cambria" w:cs="Cambria"/>
        </w:rPr>
      </w:pPr>
      <w:r>
        <w:rPr>
          <w:rFonts w:ascii="Cambria" w:hAnsi="Cambria" w:cs="Cambria"/>
        </w:rPr>
        <w:tab/>
        <w:t>...God through all the past ages, has had in view this wonderful plan of preparing in Christ Jesus a people, chosen, and called and faithful, whom He might place in these heavenly seats to rule through the ages to come.</w:t>
      </w:r>
    </w:p>
    <w:p w14:paraId="51D43176" w14:textId="77777777" w:rsidR="00D76AE9" w:rsidRDefault="00D76AE9" w:rsidP="00D76AE9">
      <w:pPr>
        <w:spacing w:line="360" w:lineRule="auto"/>
        <w:rPr>
          <w:rFonts w:ascii="Cambria" w:hAnsi="Cambria" w:cs="Cambria"/>
        </w:rPr>
      </w:pPr>
    </w:p>
    <w:p w14:paraId="547A4A17" w14:textId="77777777" w:rsidR="00D76AE9" w:rsidRPr="00BB2E5D" w:rsidRDefault="00D76AE9" w:rsidP="00D76AE9">
      <w:pPr>
        <w:spacing w:line="360" w:lineRule="auto"/>
        <w:rPr>
          <w:rFonts w:ascii="Cambria" w:hAnsi="Cambria" w:cs="Cambria"/>
          <w:i/>
        </w:rPr>
      </w:pPr>
      <w:r w:rsidRPr="00BB2E5D">
        <w:rPr>
          <w:rFonts w:ascii="Cambria" w:hAnsi="Cambria" w:cs="Cambria"/>
          <w:i/>
        </w:rPr>
        <w:t>Far Above</w:t>
      </w:r>
    </w:p>
    <w:p w14:paraId="72794678" w14:textId="77777777" w:rsidR="00D76AE9" w:rsidRDefault="00D76AE9" w:rsidP="00D76AE9">
      <w:pPr>
        <w:spacing w:line="360" w:lineRule="auto"/>
        <w:rPr>
          <w:rFonts w:ascii="Cambria" w:hAnsi="Cambria" w:cs="Cambria"/>
        </w:rPr>
      </w:pPr>
      <w:r>
        <w:rPr>
          <w:rFonts w:ascii="Cambria" w:hAnsi="Cambria" w:cs="Cambria"/>
        </w:rPr>
        <w:t>Christ sits far above all...</w:t>
      </w:r>
    </w:p>
    <w:p w14:paraId="31915BEF" w14:textId="77777777" w:rsidR="00D76AE9" w:rsidRDefault="00D76AE9" w:rsidP="00D76AE9">
      <w:pPr>
        <w:spacing w:line="360" w:lineRule="auto"/>
        <w:rPr>
          <w:rFonts w:ascii="Cambria" w:hAnsi="Cambria" w:cs="Cambria"/>
        </w:rPr>
      </w:pPr>
      <w:r>
        <w:rPr>
          <w:rFonts w:ascii="Cambria" w:hAnsi="Cambria" w:cs="Cambria"/>
        </w:rPr>
        <w:tab/>
        <w:t>...He fills “all in all,” but has chosen to do so through His Body...</w:t>
      </w:r>
    </w:p>
    <w:p w14:paraId="3080C0DC" w14:textId="77777777" w:rsidR="00D76AE9" w:rsidRDefault="00D76AE9" w:rsidP="00D76AE9">
      <w:pPr>
        <w:spacing w:line="360" w:lineRule="auto"/>
        <w:rPr>
          <w:rFonts w:ascii="Cambria" w:hAnsi="Cambria" w:cs="Cambria"/>
        </w:rPr>
      </w:pPr>
      <w:r>
        <w:rPr>
          <w:rFonts w:ascii="Cambria" w:hAnsi="Cambria" w:cs="Cambria"/>
        </w:rPr>
        <w:lastRenderedPageBreak/>
        <w:tab/>
        <w:t>“Hath put all things under His feet” (1:22).</w:t>
      </w:r>
    </w:p>
    <w:p w14:paraId="56737403" w14:textId="77777777" w:rsidR="00D76AE9" w:rsidRDefault="00D76AE9" w:rsidP="00D76AE9">
      <w:pPr>
        <w:spacing w:line="360" w:lineRule="auto"/>
        <w:rPr>
          <w:rFonts w:ascii="Cambria" w:hAnsi="Cambria" w:cs="Cambria"/>
        </w:rPr>
      </w:pPr>
      <w:r>
        <w:rPr>
          <w:rFonts w:ascii="Cambria" w:hAnsi="Cambria" w:cs="Cambria"/>
        </w:rPr>
        <w:tab/>
        <w:t>The feet are members of the Body. How wonderful to think that the least and lowest members of the Body of the Lord, those who in a sense are the very soles of the feet, are far above all the mighty forces we have been considering, yet so it is. What need for the Church to awake to an appreciation of her mighty place of privilege. Exalted to rule over the spiritual powers of the air, how often she fails in her ministry of authority or grovels before them in fear.</w:t>
      </w:r>
    </w:p>
    <w:p w14:paraId="26368ADB" w14:textId="77777777" w:rsidR="00D76AE9" w:rsidRDefault="00D76AE9" w:rsidP="00D76AE9">
      <w:pPr>
        <w:spacing w:line="360" w:lineRule="auto"/>
        <w:rPr>
          <w:rFonts w:ascii="Cambria" w:hAnsi="Cambria" w:cs="Cambria"/>
        </w:rPr>
      </w:pPr>
    </w:p>
    <w:p w14:paraId="1579BF64" w14:textId="77777777" w:rsidR="00D76AE9" w:rsidRPr="00A36725" w:rsidRDefault="00D76AE9" w:rsidP="00D76AE9">
      <w:pPr>
        <w:spacing w:line="360" w:lineRule="auto"/>
        <w:rPr>
          <w:rFonts w:ascii="Cambria" w:hAnsi="Cambria" w:cs="Cambria"/>
          <w:i/>
        </w:rPr>
      </w:pPr>
      <w:r w:rsidRPr="00A36725">
        <w:rPr>
          <w:rFonts w:ascii="Cambria" w:hAnsi="Cambria" w:cs="Cambria"/>
          <w:i/>
        </w:rPr>
        <w:t>Head over All</w:t>
      </w:r>
    </w:p>
    <w:p w14:paraId="7AB00BE8" w14:textId="77777777" w:rsidR="00D76AE9" w:rsidRDefault="00D76AE9" w:rsidP="00D76AE9">
      <w:pPr>
        <w:spacing w:line="360" w:lineRule="auto"/>
        <w:rPr>
          <w:rFonts w:ascii="Cambria" w:hAnsi="Cambria" w:cs="Cambria"/>
        </w:rPr>
      </w:pPr>
      <w:r>
        <w:rPr>
          <w:rFonts w:ascii="Cambria" w:hAnsi="Cambria" w:cs="Cambria"/>
        </w:rPr>
        <w:tab/>
        <w:t>“Head over all things to the church which is His Body” (1:22).</w:t>
      </w:r>
    </w:p>
    <w:p w14:paraId="4EC5C668" w14:textId="77777777" w:rsidR="00D76AE9" w:rsidRDefault="00D76AE9" w:rsidP="00D76AE9">
      <w:pPr>
        <w:spacing w:line="360" w:lineRule="auto"/>
        <w:rPr>
          <w:rFonts w:ascii="Cambria" w:hAnsi="Cambria" w:cs="Cambria"/>
        </w:rPr>
      </w:pPr>
      <w:r>
        <w:rPr>
          <w:rFonts w:ascii="Cambria" w:hAnsi="Cambria" w:cs="Cambria"/>
        </w:rPr>
        <w:t>We have little grasped the force of this marvelous truth...Let us reverse the words to bring out more clearly their deep significance: “Head to the church over all things.” His being Head over all things is for the Church’s sake, that the Church, His Body, may be head over all things through Him. We need to sit reverently and long before these mighty truths, that their tremendous meaning may grasp our hearts. In this attitude, the Spirit of Truth can lift us into their comprehension, which the human mind alone will always fail to comprehend.</w:t>
      </w:r>
    </w:p>
    <w:p w14:paraId="145958D4" w14:textId="77777777" w:rsidR="00D76AE9" w:rsidRDefault="00D76AE9" w:rsidP="00D76AE9">
      <w:pPr>
        <w:spacing w:line="360" w:lineRule="auto"/>
        <w:rPr>
          <w:rFonts w:ascii="Cambria" w:hAnsi="Cambria" w:cs="Cambria"/>
        </w:rPr>
      </w:pPr>
    </w:p>
    <w:p w14:paraId="42B176B6" w14:textId="77777777" w:rsidR="00D76AE9" w:rsidRDefault="00D76AE9" w:rsidP="00D76AE9">
      <w:pPr>
        <w:spacing w:line="360" w:lineRule="auto"/>
        <w:rPr>
          <w:rFonts w:ascii="Cambria" w:hAnsi="Cambria" w:cs="Cambria"/>
          <w:i/>
        </w:rPr>
      </w:pPr>
      <w:r w:rsidRPr="00A36725">
        <w:rPr>
          <w:rFonts w:ascii="Cambria" w:hAnsi="Cambria" w:cs="Cambria"/>
          <w:i/>
        </w:rPr>
        <w:t>The Failure of the Church</w:t>
      </w:r>
    </w:p>
    <w:p w14:paraId="2D23F8B6" w14:textId="77777777" w:rsidR="00D76AE9" w:rsidRDefault="00D76AE9" w:rsidP="00D76AE9">
      <w:pPr>
        <w:spacing w:line="360" w:lineRule="auto"/>
        <w:rPr>
          <w:rFonts w:ascii="Cambria" w:hAnsi="Cambria" w:cs="Cambria"/>
        </w:rPr>
      </w:pPr>
      <w:r>
        <w:rPr>
          <w:rFonts w:ascii="Cambria" w:hAnsi="Cambria" w:cs="Cambria"/>
        </w:rPr>
        <w:tab/>
        <w:t>...Why, then is there not more manifest progress? Because a head is wholly dependent upon its body for the carrying out of its plan...The Lord Jesus...is hindered in His mighty plans and working, because His Body has failed to appreciate the deep meaning of His exaltation and to respond to the gracious impulses which He is constantly sending for its quickening...</w:t>
      </w:r>
    </w:p>
    <w:p w14:paraId="58093ABA" w14:textId="77777777" w:rsidR="00D76AE9" w:rsidRPr="00A36725" w:rsidRDefault="00D76AE9" w:rsidP="00D76AE9">
      <w:pPr>
        <w:spacing w:line="360" w:lineRule="auto"/>
        <w:rPr>
          <w:rFonts w:ascii="Cambria" w:hAnsi="Cambria" w:cs="Cambria"/>
        </w:rPr>
      </w:pPr>
      <w:r>
        <w:rPr>
          <w:rFonts w:ascii="Cambria" w:hAnsi="Cambria" w:cs="Cambria"/>
        </w:rPr>
        <w:tab/>
        <w:t xml:space="preserve">...God help us to realize this and to fulfill our ministry through the Word both to others and to the Lord. </w:t>
      </w:r>
    </w:p>
    <w:p w14:paraId="751EDEE3" w14:textId="77777777" w:rsidR="00D76AE9" w:rsidRDefault="00D76AE9" w:rsidP="00D76AE9">
      <w:pPr>
        <w:spacing w:line="360" w:lineRule="auto"/>
        <w:rPr>
          <w:rFonts w:ascii="Cambria" w:hAnsi="Cambria" w:cs="Cambria"/>
        </w:rPr>
      </w:pPr>
    </w:p>
    <w:p w14:paraId="3C59AB31" w14:textId="77777777" w:rsidR="00D76AE9" w:rsidRDefault="00D76AE9" w:rsidP="00D76AE9">
      <w:pPr>
        <w:spacing w:line="360" w:lineRule="auto"/>
        <w:rPr>
          <w:rFonts w:ascii="Cambria" w:hAnsi="Cambria" w:cs="Cambria"/>
        </w:rPr>
      </w:pPr>
    </w:p>
    <w:p w14:paraId="57095309" w14:textId="77777777" w:rsidR="00D76AE9" w:rsidRPr="001B2499" w:rsidRDefault="00D76AE9" w:rsidP="00D76AE9">
      <w:pPr>
        <w:spacing w:line="360" w:lineRule="auto"/>
        <w:rPr>
          <w:rFonts w:ascii="Cambria" w:hAnsi="Cambria" w:cs="Cambria"/>
        </w:rPr>
      </w:pPr>
    </w:p>
    <w:p w14:paraId="1BC3711D" w14:textId="77777777" w:rsidR="00D76AE9" w:rsidRDefault="00D76AE9" w:rsidP="00E130A9">
      <w:pPr>
        <w:spacing w:line="360" w:lineRule="auto"/>
        <w:rPr>
          <w:rFonts w:asciiTheme="minorHAnsi" w:hAnsiTheme="minorHAnsi"/>
        </w:rPr>
      </w:pPr>
    </w:p>
    <w:p w14:paraId="33D72E24" w14:textId="77777777" w:rsidR="005C1E87" w:rsidRDefault="005C1E87" w:rsidP="005C1E87">
      <w:pPr>
        <w:spacing w:line="360" w:lineRule="auto"/>
        <w:jc w:val="center"/>
        <w:rPr>
          <w:rFonts w:asciiTheme="minorHAnsi" w:hAnsiTheme="minorHAnsi"/>
        </w:rPr>
      </w:pPr>
    </w:p>
    <w:p w14:paraId="6111F54A" w14:textId="77777777" w:rsidR="0057762D" w:rsidRPr="0057762D" w:rsidRDefault="0057762D" w:rsidP="00E130A9">
      <w:pPr>
        <w:spacing w:line="360" w:lineRule="auto"/>
        <w:rPr>
          <w:rFonts w:asciiTheme="minorHAnsi" w:hAnsiTheme="minorHAnsi"/>
        </w:rPr>
      </w:pPr>
    </w:p>
    <w:sectPr w:rsidR="0057762D" w:rsidRPr="0057762D" w:rsidSect="0057762D">
      <w:headerReference w:type="even" r:id="rId7"/>
      <w:headerReference w:type="default" r:id="rId8"/>
      <w:endnotePr>
        <w:numFmt w:val="decimal"/>
      </w:endnotePr>
      <w:pgSz w:w="12240" w:h="15840"/>
      <w:pgMar w:top="1440" w:right="1800" w:bottom="1440" w:left="1800" w:header="720" w:footer="720" w:gutter="0"/>
      <w:pgNumType w:start="103"/>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919518" w14:textId="77777777" w:rsidR="006D59ED" w:rsidRDefault="006D59ED" w:rsidP="0057762D">
      <w:r>
        <w:separator/>
      </w:r>
    </w:p>
  </w:endnote>
  <w:endnote w:type="continuationSeparator" w:id="0">
    <w:p w14:paraId="6ACC2A72" w14:textId="77777777" w:rsidR="006D59ED" w:rsidRDefault="006D59ED" w:rsidP="0057762D">
      <w:r>
        <w:continuationSeparator/>
      </w:r>
    </w:p>
  </w:endnote>
  <w:endnote w:id="1">
    <w:p w14:paraId="708C766A" w14:textId="090A07D9" w:rsidR="006D59ED" w:rsidRDefault="006D59ED">
      <w:pPr>
        <w:pStyle w:val="EndnoteText"/>
      </w:pPr>
      <w:r>
        <w:rPr>
          <w:rStyle w:val="EndnoteReference"/>
        </w:rPr>
        <w:endnoteRef/>
      </w:r>
      <w:r>
        <w:t xml:space="preserve"> </w:t>
      </w:r>
      <w:r w:rsidRPr="005658FD">
        <w:rPr>
          <w:i/>
        </w:rPr>
        <w:t>The Authority of the Believer,</w:t>
      </w:r>
      <w:r>
        <w:t xml:space="preserve"> John A. MacMillan, Prayer Mountain in the Ozarks, P.O.Box 40, Branson, MO 65615.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FC0C66" w14:textId="77777777" w:rsidR="006D59ED" w:rsidRDefault="006D59ED" w:rsidP="0057762D">
      <w:r>
        <w:separator/>
      </w:r>
    </w:p>
  </w:footnote>
  <w:footnote w:type="continuationSeparator" w:id="0">
    <w:p w14:paraId="350D2D34" w14:textId="77777777" w:rsidR="006D59ED" w:rsidRDefault="006D59ED" w:rsidP="0057762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7F45BB" w14:textId="77777777" w:rsidR="006D59ED" w:rsidRDefault="006D59ED" w:rsidP="0057762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BA2ED66" w14:textId="77777777" w:rsidR="006D59ED" w:rsidRDefault="006D59ED" w:rsidP="0057762D">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DF2954" w14:textId="77777777" w:rsidR="006D59ED" w:rsidRDefault="006D59ED" w:rsidP="0057762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E3DD7">
      <w:rPr>
        <w:rStyle w:val="PageNumber"/>
        <w:noProof/>
      </w:rPr>
      <w:t>103</w:t>
    </w:r>
    <w:r>
      <w:rPr>
        <w:rStyle w:val="PageNumber"/>
      </w:rPr>
      <w:fldChar w:fldCharType="end"/>
    </w:r>
  </w:p>
  <w:p w14:paraId="63416636" w14:textId="77777777" w:rsidR="006D59ED" w:rsidRDefault="006D59ED" w:rsidP="0057762D">
    <w:pPr>
      <w:pStyle w:val="Header"/>
      <w:ind w:right="360"/>
    </w:pPr>
    <w:r>
      <w:t xml:space="preserve">FIRST OF ALL </w:t>
    </w:r>
  </w:p>
  <w:p w14:paraId="5EFB18A1" w14:textId="77777777" w:rsidR="006D59ED" w:rsidRDefault="006D59ED">
    <w:pPr>
      <w:pStyle w:val="Header"/>
    </w:pPr>
    <w:r>
      <w:t>And The Awakenings</w:t>
    </w:r>
  </w:p>
  <w:p w14:paraId="61ECD1B8" w14:textId="77777777" w:rsidR="006D59ED" w:rsidRDefault="006D59ED">
    <w:pPr>
      <w:pStyle w:val="Header"/>
    </w:pPr>
    <w:r>
      <w:t>Chapter 19, Our Ministry in the Heavenlies</w:t>
    </w:r>
  </w:p>
  <w:p w14:paraId="55367C00" w14:textId="77777777" w:rsidR="006D59ED" w:rsidRDefault="006D59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762D"/>
    <w:rsid w:val="0007603B"/>
    <w:rsid w:val="001218F9"/>
    <w:rsid w:val="00354BCC"/>
    <w:rsid w:val="003A3BE1"/>
    <w:rsid w:val="004E3DD7"/>
    <w:rsid w:val="005658FD"/>
    <w:rsid w:val="0057762D"/>
    <w:rsid w:val="005C1E87"/>
    <w:rsid w:val="006A652E"/>
    <w:rsid w:val="006D59ED"/>
    <w:rsid w:val="006D6A58"/>
    <w:rsid w:val="007C667C"/>
    <w:rsid w:val="008E1063"/>
    <w:rsid w:val="00A16974"/>
    <w:rsid w:val="00D76AE9"/>
    <w:rsid w:val="00E130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0EA3EB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762D"/>
    <w:pPr>
      <w:tabs>
        <w:tab w:val="center" w:pos="4320"/>
        <w:tab w:val="right" w:pos="8640"/>
      </w:tabs>
    </w:pPr>
  </w:style>
  <w:style w:type="character" w:customStyle="1" w:styleId="HeaderChar">
    <w:name w:val="Header Char"/>
    <w:basedOn w:val="DefaultParagraphFont"/>
    <w:link w:val="Header"/>
    <w:uiPriority w:val="99"/>
    <w:rsid w:val="0057762D"/>
  </w:style>
  <w:style w:type="paragraph" w:styleId="Footer">
    <w:name w:val="footer"/>
    <w:basedOn w:val="Normal"/>
    <w:link w:val="FooterChar"/>
    <w:uiPriority w:val="99"/>
    <w:unhideWhenUsed/>
    <w:rsid w:val="0057762D"/>
    <w:pPr>
      <w:tabs>
        <w:tab w:val="center" w:pos="4320"/>
        <w:tab w:val="right" w:pos="8640"/>
      </w:tabs>
    </w:pPr>
  </w:style>
  <w:style w:type="character" w:customStyle="1" w:styleId="FooterChar">
    <w:name w:val="Footer Char"/>
    <w:basedOn w:val="DefaultParagraphFont"/>
    <w:link w:val="Footer"/>
    <w:uiPriority w:val="99"/>
    <w:rsid w:val="0057762D"/>
  </w:style>
  <w:style w:type="character" w:styleId="PageNumber">
    <w:name w:val="page number"/>
    <w:basedOn w:val="DefaultParagraphFont"/>
    <w:uiPriority w:val="99"/>
    <w:semiHidden/>
    <w:unhideWhenUsed/>
    <w:rsid w:val="0057762D"/>
  </w:style>
  <w:style w:type="paragraph" w:styleId="EndnoteText">
    <w:name w:val="endnote text"/>
    <w:basedOn w:val="Normal"/>
    <w:link w:val="EndnoteTextChar"/>
    <w:uiPriority w:val="99"/>
    <w:unhideWhenUsed/>
    <w:rsid w:val="006D6A58"/>
  </w:style>
  <w:style w:type="character" w:customStyle="1" w:styleId="EndnoteTextChar">
    <w:name w:val="Endnote Text Char"/>
    <w:basedOn w:val="DefaultParagraphFont"/>
    <w:link w:val="EndnoteText"/>
    <w:uiPriority w:val="99"/>
    <w:rsid w:val="006D6A58"/>
  </w:style>
  <w:style w:type="character" w:styleId="EndnoteReference">
    <w:name w:val="endnote reference"/>
    <w:basedOn w:val="DefaultParagraphFont"/>
    <w:uiPriority w:val="99"/>
    <w:unhideWhenUsed/>
    <w:rsid w:val="006D6A58"/>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762D"/>
    <w:pPr>
      <w:tabs>
        <w:tab w:val="center" w:pos="4320"/>
        <w:tab w:val="right" w:pos="8640"/>
      </w:tabs>
    </w:pPr>
  </w:style>
  <w:style w:type="character" w:customStyle="1" w:styleId="HeaderChar">
    <w:name w:val="Header Char"/>
    <w:basedOn w:val="DefaultParagraphFont"/>
    <w:link w:val="Header"/>
    <w:uiPriority w:val="99"/>
    <w:rsid w:val="0057762D"/>
  </w:style>
  <w:style w:type="paragraph" w:styleId="Footer">
    <w:name w:val="footer"/>
    <w:basedOn w:val="Normal"/>
    <w:link w:val="FooterChar"/>
    <w:uiPriority w:val="99"/>
    <w:unhideWhenUsed/>
    <w:rsid w:val="0057762D"/>
    <w:pPr>
      <w:tabs>
        <w:tab w:val="center" w:pos="4320"/>
        <w:tab w:val="right" w:pos="8640"/>
      </w:tabs>
    </w:pPr>
  </w:style>
  <w:style w:type="character" w:customStyle="1" w:styleId="FooterChar">
    <w:name w:val="Footer Char"/>
    <w:basedOn w:val="DefaultParagraphFont"/>
    <w:link w:val="Footer"/>
    <w:uiPriority w:val="99"/>
    <w:rsid w:val="0057762D"/>
  </w:style>
  <w:style w:type="character" w:styleId="PageNumber">
    <w:name w:val="page number"/>
    <w:basedOn w:val="DefaultParagraphFont"/>
    <w:uiPriority w:val="99"/>
    <w:semiHidden/>
    <w:unhideWhenUsed/>
    <w:rsid w:val="0057762D"/>
  </w:style>
  <w:style w:type="paragraph" w:styleId="EndnoteText">
    <w:name w:val="endnote text"/>
    <w:basedOn w:val="Normal"/>
    <w:link w:val="EndnoteTextChar"/>
    <w:uiPriority w:val="99"/>
    <w:unhideWhenUsed/>
    <w:rsid w:val="006D6A58"/>
  </w:style>
  <w:style w:type="character" w:customStyle="1" w:styleId="EndnoteTextChar">
    <w:name w:val="Endnote Text Char"/>
    <w:basedOn w:val="DefaultParagraphFont"/>
    <w:link w:val="EndnoteText"/>
    <w:uiPriority w:val="99"/>
    <w:rsid w:val="006D6A58"/>
  </w:style>
  <w:style w:type="character" w:styleId="EndnoteReference">
    <w:name w:val="endnote reference"/>
    <w:basedOn w:val="DefaultParagraphFont"/>
    <w:uiPriority w:val="99"/>
    <w:unhideWhenUsed/>
    <w:rsid w:val="006D6A5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1586</Words>
  <Characters>9041</Characters>
  <Application>Microsoft Macintosh Word</Application>
  <DocSecurity>0</DocSecurity>
  <Lines>75</Lines>
  <Paragraphs>21</Paragraphs>
  <ScaleCrop>false</ScaleCrop>
  <Company>Billye Brim Ministries</Company>
  <LinksUpToDate>false</LinksUpToDate>
  <CharactersWithSpaces>10606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3</cp:revision>
  <cp:lastPrinted>2017-05-22T00:03:00Z</cp:lastPrinted>
  <dcterms:created xsi:type="dcterms:W3CDTF">2017-05-22T00:03:00Z</dcterms:created>
  <dcterms:modified xsi:type="dcterms:W3CDTF">2017-05-22T16:11:00Z</dcterms:modified>
</cp:coreProperties>
</file>