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D543B" w14:textId="77777777" w:rsidR="00C41B75" w:rsidRPr="00C41B75" w:rsidRDefault="00C41B75" w:rsidP="00FA0EB5">
      <w:pPr>
        <w:spacing w:line="360" w:lineRule="auto"/>
        <w:jc w:val="right"/>
        <w:rPr>
          <w:rFonts w:asciiTheme="minorHAnsi" w:hAnsiTheme="minorHAnsi"/>
        </w:rPr>
      </w:pPr>
    </w:p>
    <w:p w14:paraId="2CB5089E" w14:textId="77777777" w:rsidR="00C41B75" w:rsidRPr="00C41B75" w:rsidRDefault="00C41B75" w:rsidP="00C41B75">
      <w:pPr>
        <w:spacing w:line="360" w:lineRule="auto"/>
        <w:rPr>
          <w:rFonts w:asciiTheme="minorHAnsi" w:hAnsiTheme="minorHAnsi"/>
        </w:rPr>
      </w:pPr>
    </w:p>
    <w:p w14:paraId="38185D2E" w14:textId="77777777" w:rsidR="00C41B75" w:rsidRPr="00C41B75" w:rsidRDefault="00C41B75" w:rsidP="00C41B75">
      <w:pPr>
        <w:spacing w:line="360" w:lineRule="auto"/>
        <w:jc w:val="center"/>
        <w:rPr>
          <w:rFonts w:asciiTheme="minorHAnsi" w:hAnsiTheme="minorHAnsi"/>
          <w:b/>
        </w:rPr>
      </w:pPr>
      <w:r w:rsidRPr="00C41B75">
        <w:rPr>
          <w:rFonts w:asciiTheme="minorHAnsi" w:hAnsiTheme="minorHAnsi"/>
          <w:b/>
        </w:rPr>
        <w:t>Chapter 18</w:t>
      </w:r>
    </w:p>
    <w:p w14:paraId="19BB8801" w14:textId="77777777" w:rsidR="00C41B75" w:rsidRPr="00C41B75" w:rsidRDefault="00C41B75" w:rsidP="00C41B75">
      <w:pPr>
        <w:spacing w:line="360" w:lineRule="auto"/>
        <w:jc w:val="center"/>
        <w:rPr>
          <w:rFonts w:asciiTheme="minorHAnsi" w:hAnsiTheme="minorHAnsi"/>
          <w:b/>
        </w:rPr>
      </w:pPr>
    </w:p>
    <w:p w14:paraId="4A5D3D1E" w14:textId="627CF188" w:rsidR="00C41B75" w:rsidRPr="00C41B75" w:rsidRDefault="006610FF" w:rsidP="00C41B75">
      <w:pPr>
        <w:spacing w:line="360" w:lineRule="auto"/>
        <w:jc w:val="center"/>
        <w:rPr>
          <w:rFonts w:asciiTheme="minorHAnsi" w:hAnsiTheme="minorHAnsi"/>
          <w:b/>
        </w:rPr>
      </w:pPr>
      <w:r>
        <w:rPr>
          <w:rFonts w:asciiTheme="minorHAnsi" w:hAnsiTheme="minorHAnsi"/>
          <w:b/>
        </w:rPr>
        <w:t>The Authority of the Believer</w:t>
      </w:r>
    </w:p>
    <w:p w14:paraId="75FE8EEC" w14:textId="77777777" w:rsidR="00C41B75" w:rsidRDefault="00C41B75" w:rsidP="00C41B75">
      <w:pPr>
        <w:spacing w:line="360" w:lineRule="auto"/>
        <w:jc w:val="center"/>
        <w:rPr>
          <w:rFonts w:asciiTheme="minorHAnsi" w:hAnsiTheme="minorHAnsi"/>
        </w:rPr>
      </w:pPr>
    </w:p>
    <w:p w14:paraId="41BDEA92" w14:textId="77777777" w:rsidR="00C41B75" w:rsidRDefault="00C41B75" w:rsidP="00C41B75">
      <w:pPr>
        <w:pStyle w:val="NormalWeb"/>
        <w:shd w:val="clear" w:color="auto" w:fill="FFFFFF"/>
        <w:spacing w:line="360" w:lineRule="auto"/>
        <w:contextualSpacing/>
        <w:rPr>
          <w:rFonts w:asciiTheme="minorHAnsi" w:hAnsiTheme="minorHAnsi"/>
          <w:i/>
          <w:color w:val="1C1C1C"/>
          <w:sz w:val="24"/>
          <w:szCs w:val="24"/>
        </w:rPr>
      </w:pPr>
      <w:r>
        <w:rPr>
          <w:rFonts w:ascii="Times New Roman" w:hAnsi="Times New Roman"/>
          <w:color w:val="000000"/>
          <w:sz w:val="24"/>
          <w:szCs w:val="24"/>
        </w:rPr>
        <w:t>“</w:t>
      </w:r>
      <w:r w:rsidRPr="0028760D">
        <w:rPr>
          <w:rFonts w:asciiTheme="minorHAnsi" w:hAnsiTheme="minorHAnsi"/>
          <w:i/>
          <w:color w:val="1C1C1C"/>
          <w:sz w:val="24"/>
          <w:szCs w:val="24"/>
        </w:rPr>
        <w:t>Praise the Power that hath made and preserved us a nation.</w:t>
      </w:r>
      <w:r>
        <w:rPr>
          <w:rFonts w:asciiTheme="minorHAnsi" w:hAnsiTheme="minorHAnsi"/>
          <w:i/>
          <w:color w:val="1C1C1C"/>
          <w:sz w:val="24"/>
          <w:szCs w:val="24"/>
        </w:rPr>
        <w:t>”</w:t>
      </w:r>
    </w:p>
    <w:p w14:paraId="2DDCC02D" w14:textId="77777777" w:rsidR="00C41B75" w:rsidRDefault="00C41B75" w:rsidP="00C41B75">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Star Spangled Banner)</w:t>
      </w:r>
    </w:p>
    <w:p w14:paraId="08C54FB9" w14:textId="77777777" w:rsidR="00C41B75" w:rsidRDefault="00C41B75" w:rsidP="00C41B75">
      <w:pPr>
        <w:pStyle w:val="NormalWeb"/>
        <w:shd w:val="clear" w:color="auto" w:fill="FFFFFF"/>
        <w:spacing w:line="360" w:lineRule="auto"/>
        <w:contextualSpacing/>
        <w:rPr>
          <w:rFonts w:asciiTheme="minorHAnsi" w:hAnsiTheme="minorHAnsi"/>
          <w:color w:val="1C1C1C"/>
          <w:sz w:val="24"/>
          <w:szCs w:val="24"/>
        </w:rPr>
      </w:pPr>
    </w:p>
    <w:p w14:paraId="149029BA" w14:textId="77777777" w:rsidR="00C41B75" w:rsidRDefault="00C41B75" w:rsidP="00C41B75">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At this writing, our nation </w:t>
      </w:r>
      <w:r w:rsidR="00077F10">
        <w:rPr>
          <w:rFonts w:asciiTheme="minorHAnsi" w:hAnsiTheme="minorHAnsi"/>
          <w:color w:val="1C1C1C"/>
          <w:sz w:val="24"/>
          <w:szCs w:val="24"/>
        </w:rPr>
        <w:t xml:space="preserve">is embroiled in deep divisions. I could name them, but you know what they are. </w:t>
      </w:r>
    </w:p>
    <w:p w14:paraId="799D7CEA" w14:textId="77777777" w:rsidR="00077F10" w:rsidRDefault="00077F10" w:rsidP="00C41B75">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Of course, </w:t>
      </w:r>
      <w:r w:rsidR="005656E7">
        <w:rPr>
          <w:rFonts w:asciiTheme="minorHAnsi" w:hAnsiTheme="minorHAnsi"/>
          <w:color w:val="1C1C1C"/>
          <w:sz w:val="24"/>
          <w:szCs w:val="24"/>
        </w:rPr>
        <w:t>humans</w:t>
      </w:r>
      <w:r>
        <w:rPr>
          <w:rFonts w:asciiTheme="minorHAnsi" w:hAnsiTheme="minorHAnsi"/>
          <w:color w:val="1C1C1C"/>
          <w:sz w:val="24"/>
          <w:szCs w:val="24"/>
        </w:rPr>
        <w:t xml:space="preserve"> know differences of opinions, thoughts and ideas that are </w:t>
      </w:r>
      <w:r w:rsidR="005656E7">
        <w:rPr>
          <w:rFonts w:asciiTheme="minorHAnsi" w:hAnsiTheme="minorHAnsi"/>
          <w:color w:val="1C1C1C"/>
          <w:sz w:val="24"/>
          <w:szCs w:val="24"/>
        </w:rPr>
        <w:t xml:space="preserve">common to humankind and not deadly. Those in which we can agree to disagree. But then there are those </w:t>
      </w:r>
      <w:r w:rsidR="00B17976">
        <w:rPr>
          <w:rFonts w:asciiTheme="minorHAnsi" w:hAnsiTheme="minorHAnsi"/>
          <w:color w:val="1C1C1C"/>
          <w:sz w:val="24"/>
          <w:szCs w:val="24"/>
        </w:rPr>
        <w:t>that</w:t>
      </w:r>
      <w:r w:rsidR="005656E7">
        <w:rPr>
          <w:rFonts w:asciiTheme="minorHAnsi" w:hAnsiTheme="minorHAnsi"/>
          <w:color w:val="1C1C1C"/>
          <w:sz w:val="24"/>
          <w:szCs w:val="24"/>
        </w:rPr>
        <w:t xml:space="preserve"> can produce a division that would ultimately destroy. </w:t>
      </w:r>
      <w:r w:rsidR="00B17976">
        <w:rPr>
          <w:rFonts w:asciiTheme="minorHAnsi" w:hAnsiTheme="minorHAnsi"/>
          <w:color w:val="1C1C1C"/>
          <w:sz w:val="24"/>
          <w:szCs w:val="24"/>
        </w:rPr>
        <w:t xml:space="preserve">These, I believe, are satanically driven. </w:t>
      </w:r>
    </w:p>
    <w:p w14:paraId="29CE0DA0" w14:textId="77777777" w:rsidR="00572B44" w:rsidRDefault="00880B86" w:rsidP="00572B4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I sincerely believe that there is a divine destiny for </w:t>
      </w:r>
      <w:r w:rsidR="007E483E">
        <w:rPr>
          <w:rFonts w:asciiTheme="minorHAnsi" w:hAnsiTheme="minorHAnsi"/>
          <w:color w:val="1C1C1C"/>
          <w:sz w:val="24"/>
          <w:szCs w:val="24"/>
        </w:rPr>
        <w:t>America. As we wrote about in Chapter Two of this book, God brought America forth at His appointed time and established her borders (Acts 17:24, 26).</w:t>
      </w:r>
      <w:r w:rsidR="00572B44">
        <w:rPr>
          <w:rFonts w:asciiTheme="minorHAnsi" w:hAnsiTheme="minorHAnsi"/>
          <w:color w:val="1C1C1C"/>
          <w:sz w:val="24"/>
          <w:szCs w:val="24"/>
        </w:rPr>
        <w:t xml:space="preserve"> If that is so, then the enemy of God would bring all his powers against America’s success. Spiritual problems can only be solved with spiritual solutions.  </w:t>
      </w:r>
    </w:p>
    <w:p w14:paraId="60ED8D43" w14:textId="77777777" w:rsidR="00160F20" w:rsidRDefault="00160F20" w:rsidP="00572B44">
      <w:pPr>
        <w:pStyle w:val="NormalWeb"/>
        <w:shd w:val="clear" w:color="auto" w:fill="FFFFFF"/>
        <w:spacing w:line="360" w:lineRule="auto"/>
        <w:contextualSpacing/>
        <w:rPr>
          <w:rFonts w:asciiTheme="minorHAnsi" w:hAnsiTheme="minorHAnsi"/>
          <w:color w:val="1C1C1C"/>
          <w:sz w:val="24"/>
          <w:szCs w:val="24"/>
        </w:rPr>
      </w:pPr>
    </w:p>
    <w:p w14:paraId="145130E3" w14:textId="77777777" w:rsidR="00160F20" w:rsidRPr="003D1E76" w:rsidRDefault="00160F20" w:rsidP="00160F20">
      <w:pPr>
        <w:pStyle w:val="NormalWeb"/>
        <w:shd w:val="clear" w:color="auto" w:fill="FFFFFF"/>
        <w:spacing w:line="360" w:lineRule="auto"/>
        <w:ind w:left="720" w:right="720"/>
        <w:contextualSpacing/>
        <w:rPr>
          <w:rFonts w:asciiTheme="minorHAnsi" w:hAnsiTheme="minorHAnsi"/>
          <w:color w:val="1C1C1C"/>
          <w:sz w:val="22"/>
          <w:szCs w:val="22"/>
        </w:rPr>
      </w:pPr>
      <w:r w:rsidRPr="003D1E76">
        <w:rPr>
          <w:rFonts w:ascii="Cambria" w:hAnsi="Cambria" w:cs="Cambria"/>
          <w:b/>
          <w:bCs/>
          <w:sz w:val="22"/>
          <w:szCs w:val="22"/>
        </w:rPr>
        <w:t>Eph. 6:12</w:t>
      </w:r>
      <w:r w:rsidRPr="003D1E76">
        <w:rPr>
          <w:rFonts w:ascii="Cambria" w:hAnsi="Cambria" w:cs="Cambria"/>
          <w:sz w:val="22"/>
          <w:szCs w:val="22"/>
        </w:rPr>
        <w:t xml:space="preserve"> For we</w:t>
      </w:r>
      <w:r w:rsidRPr="003D1E76">
        <w:rPr>
          <w:rFonts w:ascii="Cambria" w:hAnsi="Cambria" w:cs="Cambria"/>
          <w:b/>
          <w:bCs/>
          <w:sz w:val="22"/>
          <w:szCs w:val="22"/>
        </w:rPr>
        <w:t xml:space="preserve"> </w:t>
      </w:r>
      <w:r w:rsidRPr="003D1E76">
        <w:rPr>
          <w:rFonts w:ascii="Cambria" w:hAnsi="Cambria" w:cs="Cambria"/>
          <w:bCs/>
          <w:sz w:val="22"/>
          <w:szCs w:val="22"/>
        </w:rPr>
        <w:t>wrestle not against</w:t>
      </w:r>
      <w:r w:rsidRPr="003D1E76">
        <w:rPr>
          <w:rFonts w:ascii="Cambria" w:hAnsi="Cambria" w:cs="Cambria"/>
          <w:sz w:val="22"/>
          <w:szCs w:val="22"/>
        </w:rPr>
        <w:t xml:space="preserve"> flesh and blood, but</w:t>
      </w:r>
      <w:r w:rsidRPr="003D1E76">
        <w:rPr>
          <w:rFonts w:ascii="Cambria" w:hAnsi="Cambria" w:cs="Cambria"/>
          <w:b/>
          <w:bCs/>
          <w:sz w:val="22"/>
          <w:szCs w:val="22"/>
        </w:rPr>
        <w:t xml:space="preserve"> </w:t>
      </w:r>
      <w:r w:rsidRPr="003D1E76">
        <w:rPr>
          <w:rFonts w:ascii="Cambria" w:hAnsi="Cambria" w:cs="Cambria"/>
          <w:bCs/>
          <w:sz w:val="22"/>
          <w:szCs w:val="22"/>
        </w:rPr>
        <w:t>against</w:t>
      </w:r>
      <w:r w:rsidRPr="003D1E76">
        <w:rPr>
          <w:rFonts w:ascii="Cambria" w:hAnsi="Cambria" w:cs="Cambria"/>
          <w:sz w:val="22"/>
          <w:szCs w:val="22"/>
        </w:rPr>
        <w:t xml:space="preserve"> principalities, </w:t>
      </w:r>
      <w:r w:rsidRPr="003D1E76">
        <w:rPr>
          <w:rFonts w:ascii="Cambria" w:hAnsi="Cambria" w:cs="Cambria"/>
          <w:bCs/>
          <w:sz w:val="22"/>
          <w:szCs w:val="22"/>
        </w:rPr>
        <w:t>against</w:t>
      </w:r>
      <w:r w:rsidRPr="003D1E76">
        <w:rPr>
          <w:rFonts w:ascii="Cambria" w:hAnsi="Cambria" w:cs="Cambria"/>
          <w:sz w:val="22"/>
          <w:szCs w:val="22"/>
        </w:rPr>
        <w:t xml:space="preserve"> powers, </w:t>
      </w:r>
      <w:r w:rsidRPr="003D1E76">
        <w:rPr>
          <w:rFonts w:ascii="Cambria" w:hAnsi="Cambria" w:cs="Cambria"/>
          <w:bCs/>
          <w:sz w:val="22"/>
          <w:szCs w:val="22"/>
        </w:rPr>
        <w:t>against</w:t>
      </w:r>
      <w:r w:rsidRPr="003D1E76">
        <w:rPr>
          <w:rFonts w:ascii="Cambria" w:hAnsi="Cambria" w:cs="Cambria"/>
          <w:sz w:val="22"/>
          <w:szCs w:val="22"/>
        </w:rPr>
        <w:t xml:space="preserve"> the rulers of the darkness of this world, </w:t>
      </w:r>
      <w:r w:rsidRPr="003D1E76">
        <w:rPr>
          <w:rFonts w:ascii="Cambria" w:hAnsi="Cambria" w:cs="Cambria"/>
          <w:bCs/>
          <w:sz w:val="22"/>
          <w:szCs w:val="22"/>
        </w:rPr>
        <w:t>against</w:t>
      </w:r>
      <w:r w:rsidRPr="003D1E76">
        <w:rPr>
          <w:rFonts w:ascii="Cambria" w:hAnsi="Cambria" w:cs="Cambria"/>
          <w:sz w:val="22"/>
          <w:szCs w:val="22"/>
        </w:rPr>
        <w:t xml:space="preserve"> spiritual wickedness in high</w:t>
      </w:r>
      <w:r w:rsidRPr="003D1E76">
        <w:rPr>
          <w:rFonts w:ascii="Cambria" w:hAnsi="Cambria" w:cs="Cambria"/>
          <w:i/>
          <w:iCs/>
          <w:sz w:val="22"/>
          <w:szCs w:val="22"/>
        </w:rPr>
        <w:t xml:space="preserve"> places</w:t>
      </w:r>
      <w:r w:rsidRPr="003D1E76">
        <w:rPr>
          <w:rFonts w:ascii="Cambria" w:hAnsi="Cambria" w:cs="Cambria"/>
          <w:sz w:val="22"/>
          <w:szCs w:val="22"/>
        </w:rPr>
        <w:t>.</w:t>
      </w:r>
    </w:p>
    <w:p w14:paraId="09CD3D60" w14:textId="77777777" w:rsidR="00C750E0" w:rsidRPr="003D1E76" w:rsidRDefault="00C750E0" w:rsidP="00572B44">
      <w:pPr>
        <w:pStyle w:val="NormalWeb"/>
        <w:shd w:val="clear" w:color="auto" w:fill="FFFFFF"/>
        <w:spacing w:line="360" w:lineRule="auto"/>
        <w:contextualSpacing/>
        <w:rPr>
          <w:rFonts w:asciiTheme="minorHAnsi" w:hAnsiTheme="minorHAnsi"/>
          <w:color w:val="1C1C1C"/>
          <w:sz w:val="22"/>
          <w:szCs w:val="22"/>
        </w:rPr>
      </w:pPr>
    </w:p>
    <w:p w14:paraId="21B8353D" w14:textId="77777777" w:rsidR="00C750E0" w:rsidRPr="003D1E76" w:rsidRDefault="00C750E0" w:rsidP="00C750E0">
      <w:pPr>
        <w:pStyle w:val="NormalWeb"/>
        <w:shd w:val="clear" w:color="auto" w:fill="FFFFFF"/>
        <w:spacing w:line="360" w:lineRule="auto"/>
        <w:ind w:left="720" w:right="720"/>
        <w:contextualSpacing/>
        <w:rPr>
          <w:rFonts w:ascii="Cambria" w:hAnsi="Cambria" w:cs="Cambria"/>
          <w:sz w:val="22"/>
          <w:szCs w:val="22"/>
        </w:rPr>
      </w:pPr>
      <w:r w:rsidRPr="003D1E76">
        <w:rPr>
          <w:rFonts w:ascii="Cambria" w:hAnsi="Cambria" w:cs="Cambria"/>
          <w:b/>
          <w:bCs/>
          <w:sz w:val="22"/>
          <w:szCs w:val="22"/>
        </w:rPr>
        <w:t>2Cor. 10:4</w:t>
      </w:r>
      <w:r w:rsidRPr="003D1E76">
        <w:rPr>
          <w:rFonts w:ascii="Cambria" w:hAnsi="Cambria" w:cs="Cambria"/>
          <w:sz w:val="22"/>
          <w:szCs w:val="22"/>
        </w:rPr>
        <w:t xml:space="preserve"> (For the </w:t>
      </w:r>
      <w:r w:rsidRPr="003D1E76">
        <w:rPr>
          <w:rFonts w:ascii="Cambria" w:hAnsi="Cambria" w:cs="Cambria"/>
          <w:bCs/>
          <w:sz w:val="22"/>
          <w:szCs w:val="22"/>
        </w:rPr>
        <w:t>weapons of our warfare</w:t>
      </w:r>
      <w:r w:rsidRPr="003D1E76">
        <w:rPr>
          <w:rFonts w:ascii="Cambria" w:hAnsi="Cambria" w:cs="Cambria"/>
          <w:i/>
          <w:iCs/>
          <w:sz w:val="22"/>
          <w:szCs w:val="22"/>
        </w:rPr>
        <w:t xml:space="preserve"> are</w:t>
      </w:r>
      <w:r w:rsidRPr="003D1E76">
        <w:rPr>
          <w:rFonts w:ascii="Cambria" w:hAnsi="Cambria" w:cs="Cambria"/>
          <w:sz w:val="22"/>
          <w:szCs w:val="22"/>
        </w:rPr>
        <w:t xml:space="preserve"> not carnal, but mighty through God to the pulling down</w:t>
      </w:r>
      <w:r w:rsidRPr="003D1E76">
        <w:rPr>
          <w:rFonts w:ascii="Cambria" w:hAnsi="Cambria" w:cs="Cambria"/>
          <w:b/>
          <w:bCs/>
          <w:sz w:val="22"/>
          <w:szCs w:val="22"/>
        </w:rPr>
        <w:t xml:space="preserve"> </w:t>
      </w:r>
      <w:r w:rsidRPr="003D1E76">
        <w:rPr>
          <w:rFonts w:ascii="Cambria" w:hAnsi="Cambria" w:cs="Cambria"/>
          <w:bCs/>
          <w:sz w:val="22"/>
          <w:szCs w:val="22"/>
        </w:rPr>
        <w:t xml:space="preserve">of </w:t>
      </w:r>
      <w:r w:rsidRPr="003D1E76">
        <w:rPr>
          <w:rFonts w:ascii="Cambria" w:hAnsi="Cambria" w:cs="Cambria"/>
          <w:sz w:val="22"/>
          <w:szCs w:val="22"/>
        </w:rPr>
        <w:t>strong holds;)</w:t>
      </w:r>
    </w:p>
    <w:p w14:paraId="32DF22D4" w14:textId="77777777" w:rsidR="00C750E0" w:rsidRPr="008836C5" w:rsidRDefault="00C750E0" w:rsidP="00C750E0">
      <w:pPr>
        <w:pStyle w:val="NormalWeb"/>
        <w:shd w:val="clear" w:color="auto" w:fill="FFFFFF"/>
        <w:spacing w:line="360" w:lineRule="auto"/>
        <w:ind w:left="720" w:right="720"/>
        <w:contextualSpacing/>
        <w:rPr>
          <w:rFonts w:ascii="Cambria" w:hAnsi="Cambria" w:cs="Cambria"/>
          <w:sz w:val="24"/>
          <w:szCs w:val="24"/>
        </w:rPr>
      </w:pPr>
    </w:p>
    <w:p w14:paraId="3547E54D" w14:textId="77777777" w:rsidR="00C750E0" w:rsidRDefault="008836C5" w:rsidP="00C750E0">
      <w:pPr>
        <w:pStyle w:val="NormalWeb"/>
        <w:shd w:val="clear" w:color="auto" w:fill="FFFFFF"/>
        <w:spacing w:line="360" w:lineRule="auto"/>
        <w:ind w:right="720"/>
        <w:contextualSpacing/>
        <w:rPr>
          <w:rFonts w:ascii="Cambria" w:hAnsi="Cambria" w:cs="Cambria"/>
          <w:sz w:val="24"/>
          <w:szCs w:val="24"/>
        </w:rPr>
      </w:pPr>
      <w:r w:rsidRPr="008836C5">
        <w:rPr>
          <w:rFonts w:ascii="Cambria" w:hAnsi="Cambria" w:cs="Cambria"/>
          <w:sz w:val="24"/>
          <w:szCs w:val="24"/>
        </w:rPr>
        <w:lastRenderedPageBreak/>
        <w:t>Carnal mean</w:t>
      </w:r>
      <w:r>
        <w:rPr>
          <w:rFonts w:ascii="Cambria" w:hAnsi="Cambria" w:cs="Cambria"/>
          <w:sz w:val="24"/>
          <w:szCs w:val="24"/>
        </w:rPr>
        <w:t xml:space="preserve">s </w:t>
      </w:r>
      <w:r w:rsidR="00160F20">
        <w:rPr>
          <w:rFonts w:ascii="Cambria" w:hAnsi="Cambria" w:cs="Cambria"/>
          <w:sz w:val="24"/>
          <w:szCs w:val="24"/>
        </w:rPr>
        <w:t>“</w:t>
      </w:r>
      <w:r>
        <w:rPr>
          <w:rFonts w:ascii="Cambria" w:hAnsi="Cambria" w:cs="Cambria"/>
          <w:sz w:val="24"/>
          <w:szCs w:val="24"/>
        </w:rPr>
        <w:t>of the flesh.</w:t>
      </w:r>
      <w:r w:rsidR="00160F20">
        <w:rPr>
          <w:rFonts w:ascii="Cambria" w:hAnsi="Cambria" w:cs="Cambria"/>
          <w:sz w:val="24"/>
          <w:szCs w:val="24"/>
        </w:rPr>
        <w:t>”</w:t>
      </w:r>
      <w:r>
        <w:rPr>
          <w:rFonts w:ascii="Cambria" w:hAnsi="Cambria" w:cs="Cambria"/>
          <w:sz w:val="24"/>
          <w:szCs w:val="24"/>
        </w:rPr>
        <w:t xml:space="preserve"> Natural weapons, in other words. </w:t>
      </w:r>
      <w:r w:rsidR="00827244">
        <w:rPr>
          <w:rFonts w:ascii="Cambria" w:hAnsi="Cambria" w:cs="Cambria"/>
          <w:sz w:val="24"/>
          <w:szCs w:val="24"/>
        </w:rPr>
        <w:t xml:space="preserve"> The greatest weapon we can wield against the darkness arrayed against this nation is our God-given authority over the kingdom of darkness. </w:t>
      </w:r>
    </w:p>
    <w:p w14:paraId="22347CFD" w14:textId="77777777" w:rsidR="00350E3E" w:rsidRDefault="00350E3E" w:rsidP="00C750E0">
      <w:pPr>
        <w:pStyle w:val="NormalWeb"/>
        <w:shd w:val="clear" w:color="auto" w:fill="FFFFFF"/>
        <w:spacing w:line="360" w:lineRule="auto"/>
        <w:ind w:right="720"/>
        <w:contextualSpacing/>
        <w:rPr>
          <w:rFonts w:ascii="Cambria" w:hAnsi="Cambria" w:cs="Cambria"/>
          <w:sz w:val="24"/>
          <w:szCs w:val="24"/>
        </w:rPr>
      </w:pPr>
    </w:p>
    <w:p w14:paraId="52ABAA5C" w14:textId="77777777" w:rsidR="00350E3E" w:rsidRDefault="00350E3E" w:rsidP="00350E3E">
      <w:pPr>
        <w:pStyle w:val="NormalWeb"/>
        <w:shd w:val="clear" w:color="auto" w:fill="FFFFFF"/>
        <w:spacing w:line="360" w:lineRule="auto"/>
        <w:ind w:right="720"/>
        <w:contextualSpacing/>
        <w:jc w:val="center"/>
        <w:rPr>
          <w:rFonts w:ascii="Cambria" w:hAnsi="Cambria" w:cs="Cambria"/>
          <w:sz w:val="24"/>
          <w:szCs w:val="24"/>
        </w:rPr>
      </w:pPr>
      <w:r>
        <w:rPr>
          <w:rFonts w:ascii="Cambria" w:hAnsi="Cambria" w:cs="Cambria"/>
          <w:sz w:val="24"/>
          <w:szCs w:val="24"/>
        </w:rPr>
        <w:t>The Authority of the Believer</w:t>
      </w:r>
    </w:p>
    <w:p w14:paraId="1EB36AF5" w14:textId="77777777" w:rsidR="00350E3E" w:rsidRDefault="00350E3E" w:rsidP="00350E3E">
      <w:pPr>
        <w:pStyle w:val="NormalWeb"/>
        <w:shd w:val="clear" w:color="auto" w:fill="FFFFFF"/>
        <w:spacing w:line="360" w:lineRule="auto"/>
        <w:ind w:right="720"/>
        <w:contextualSpacing/>
        <w:jc w:val="center"/>
        <w:rPr>
          <w:rFonts w:ascii="Cambria" w:hAnsi="Cambria" w:cs="Cambria"/>
          <w:sz w:val="24"/>
          <w:szCs w:val="24"/>
        </w:rPr>
      </w:pPr>
    </w:p>
    <w:p w14:paraId="641B032E" w14:textId="464446CF" w:rsidR="00177A38" w:rsidRDefault="00350E3E" w:rsidP="00350E3E">
      <w:pPr>
        <w:pStyle w:val="NormalWeb"/>
        <w:shd w:val="clear" w:color="auto" w:fill="FFFFFF"/>
        <w:spacing w:line="360" w:lineRule="auto"/>
        <w:contextualSpacing/>
        <w:rPr>
          <w:rFonts w:ascii="Cambria" w:hAnsi="Cambria" w:cs="Cambria"/>
          <w:sz w:val="24"/>
          <w:szCs w:val="24"/>
        </w:rPr>
      </w:pPr>
      <w:r>
        <w:rPr>
          <w:rFonts w:ascii="Cambria" w:hAnsi="Cambria" w:cs="Cambria"/>
          <w:sz w:val="24"/>
          <w:szCs w:val="24"/>
        </w:rPr>
        <w:t>To triumph over the dark forces as</w:t>
      </w:r>
      <w:r w:rsidR="006610FF">
        <w:rPr>
          <w:rFonts w:ascii="Cambria" w:hAnsi="Cambria" w:cs="Cambria"/>
          <w:sz w:val="24"/>
          <w:szCs w:val="24"/>
        </w:rPr>
        <w:t>signed against our nation, the B</w:t>
      </w:r>
      <w:r>
        <w:rPr>
          <w:rFonts w:ascii="Cambria" w:hAnsi="Cambria" w:cs="Cambria"/>
          <w:sz w:val="24"/>
          <w:szCs w:val="24"/>
        </w:rPr>
        <w:t xml:space="preserve">ody of Christ can and must exercise her authority </w:t>
      </w:r>
      <w:r w:rsidR="00181BEB">
        <w:rPr>
          <w:rFonts w:ascii="Cambria" w:hAnsi="Cambria" w:cs="Cambria"/>
          <w:sz w:val="24"/>
          <w:szCs w:val="24"/>
        </w:rPr>
        <w:t xml:space="preserve">over them. This is so important that I am </w:t>
      </w:r>
      <w:r w:rsidR="00FD29E6">
        <w:rPr>
          <w:rFonts w:ascii="Cambria" w:hAnsi="Cambria" w:cs="Cambria"/>
          <w:sz w:val="24"/>
          <w:szCs w:val="24"/>
        </w:rPr>
        <w:t>borrowing heavily</w:t>
      </w:r>
      <w:r w:rsidR="00181BEB">
        <w:rPr>
          <w:rFonts w:ascii="Cambria" w:hAnsi="Cambria" w:cs="Cambria"/>
          <w:sz w:val="24"/>
          <w:szCs w:val="24"/>
        </w:rPr>
        <w:t xml:space="preserve"> from my book </w:t>
      </w:r>
      <w:r w:rsidR="00181BEB" w:rsidRPr="00646222">
        <w:rPr>
          <w:rFonts w:ascii="Cambria" w:hAnsi="Cambria" w:cs="Cambria"/>
          <w:i/>
          <w:sz w:val="24"/>
          <w:szCs w:val="24"/>
        </w:rPr>
        <w:t>How You Can Pray in The End of Days</w:t>
      </w:r>
      <w:r w:rsidR="00181BEB">
        <w:rPr>
          <w:rFonts w:ascii="Cambria" w:hAnsi="Cambria" w:cs="Cambria"/>
          <w:sz w:val="24"/>
          <w:szCs w:val="24"/>
        </w:rPr>
        <w:t>.</w:t>
      </w:r>
      <w:r w:rsidR="00767228">
        <w:rPr>
          <w:rStyle w:val="EndnoteReference"/>
          <w:rFonts w:ascii="Cambria" w:hAnsi="Cambria" w:cs="Cambria"/>
          <w:sz w:val="24"/>
          <w:szCs w:val="24"/>
        </w:rPr>
        <w:endnoteReference w:id="1"/>
      </w:r>
      <w:r w:rsidR="00F85886">
        <w:rPr>
          <w:rFonts w:ascii="Cambria" w:hAnsi="Cambria" w:cs="Cambria"/>
          <w:sz w:val="24"/>
          <w:szCs w:val="24"/>
        </w:rPr>
        <w:t xml:space="preserve"> And in that book, I quoted from the marvelous book by </w:t>
      </w:r>
      <w:r w:rsidR="00767228">
        <w:rPr>
          <w:rFonts w:ascii="Cambria" w:hAnsi="Cambria" w:cs="Cambria"/>
          <w:sz w:val="24"/>
          <w:szCs w:val="24"/>
        </w:rPr>
        <w:t xml:space="preserve">John A. MacMillan, a missionary to China and the Philippians entitled </w:t>
      </w:r>
      <w:r w:rsidR="00767228" w:rsidRPr="00177A38">
        <w:rPr>
          <w:rFonts w:ascii="Cambria" w:hAnsi="Cambria" w:cs="Cambria"/>
          <w:i/>
          <w:sz w:val="24"/>
          <w:szCs w:val="24"/>
        </w:rPr>
        <w:t>The Authority of the Believer</w:t>
      </w:r>
      <w:r w:rsidR="00767228">
        <w:rPr>
          <w:rFonts w:ascii="Cambria" w:hAnsi="Cambria" w:cs="Cambria"/>
          <w:sz w:val="24"/>
          <w:szCs w:val="24"/>
        </w:rPr>
        <w:t>.</w:t>
      </w:r>
      <w:r w:rsidR="00177A38">
        <w:rPr>
          <w:rStyle w:val="EndnoteReference"/>
          <w:rFonts w:ascii="Cambria" w:hAnsi="Cambria" w:cs="Cambria"/>
          <w:sz w:val="24"/>
          <w:szCs w:val="24"/>
        </w:rPr>
        <w:endnoteReference w:id="2"/>
      </w:r>
      <w:r w:rsidR="00177A38">
        <w:rPr>
          <w:rFonts w:ascii="Cambria" w:hAnsi="Cambria" w:cs="Cambria"/>
          <w:sz w:val="24"/>
          <w:szCs w:val="24"/>
        </w:rPr>
        <w:t xml:space="preserve"> </w:t>
      </w:r>
    </w:p>
    <w:p w14:paraId="7B55F52B" w14:textId="77777777" w:rsidR="00692BC0" w:rsidRDefault="00177A38" w:rsidP="00350E3E">
      <w:pPr>
        <w:pStyle w:val="NormalWeb"/>
        <w:shd w:val="clear" w:color="auto" w:fill="FFFFFF"/>
        <w:spacing w:line="360" w:lineRule="auto"/>
        <w:contextualSpacing/>
        <w:rPr>
          <w:rFonts w:ascii="Cambria" w:hAnsi="Cambria" w:cs="Cambria"/>
          <w:sz w:val="24"/>
          <w:szCs w:val="24"/>
        </w:rPr>
      </w:pPr>
      <w:r>
        <w:rPr>
          <w:rFonts w:ascii="Cambria" w:hAnsi="Cambria" w:cs="Cambria"/>
          <w:sz w:val="24"/>
          <w:szCs w:val="24"/>
        </w:rPr>
        <w:tab/>
        <w:t>John A. MacMillan</w:t>
      </w:r>
      <w:r w:rsidR="00783F99">
        <w:rPr>
          <w:rFonts w:ascii="Cambria" w:hAnsi="Cambria" w:cs="Cambria"/>
          <w:sz w:val="24"/>
          <w:szCs w:val="24"/>
        </w:rPr>
        <w:t>’s</w:t>
      </w:r>
      <w:r w:rsidR="00692BC0">
        <w:rPr>
          <w:rFonts w:ascii="Cambria" w:hAnsi="Cambria" w:cs="Cambria"/>
          <w:sz w:val="24"/>
          <w:szCs w:val="24"/>
        </w:rPr>
        <w:t xml:space="preserve"> book contains such spiritual treasure that we bought the rights to publish it. The powerful message begins in the book’s preface:</w:t>
      </w:r>
    </w:p>
    <w:p w14:paraId="2BAB5D52" w14:textId="77777777" w:rsidR="00692BC0" w:rsidRDefault="00692BC0" w:rsidP="00350E3E">
      <w:pPr>
        <w:pStyle w:val="NormalWeb"/>
        <w:shd w:val="clear" w:color="auto" w:fill="FFFFFF"/>
        <w:spacing w:line="360" w:lineRule="auto"/>
        <w:contextualSpacing/>
        <w:rPr>
          <w:rFonts w:ascii="Cambria" w:hAnsi="Cambria" w:cs="Cambria"/>
          <w:sz w:val="24"/>
          <w:szCs w:val="24"/>
        </w:rPr>
      </w:pPr>
    </w:p>
    <w:p w14:paraId="6827DF70" w14:textId="77777777" w:rsidR="00786B19" w:rsidRPr="003D1E76" w:rsidRDefault="004A6956" w:rsidP="00786B19">
      <w:pPr>
        <w:pStyle w:val="NormalWeb"/>
        <w:shd w:val="clear" w:color="auto" w:fill="FFFFFF"/>
        <w:spacing w:line="360" w:lineRule="auto"/>
        <w:ind w:left="720" w:right="720"/>
        <w:contextualSpacing/>
        <w:rPr>
          <w:rFonts w:ascii="Cambria" w:hAnsi="Cambria" w:cs="Cambria"/>
          <w:sz w:val="22"/>
          <w:szCs w:val="22"/>
        </w:rPr>
      </w:pPr>
      <w:r w:rsidRPr="003D1E76">
        <w:rPr>
          <w:rFonts w:ascii="Cambria" w:hAnsi="Cambria" w:cs="Cambria"/>
          <w:sz w:val="22"/>
          <w:szCs w:val="22"/>
        </w:rPr>
        <w:t xml:space="preserve">The rapidly approaching end of the age is witnessing a tremendous increase in the activity of the powers of darkness... To meet the situation the Church of Christ needs a new conception of prayer. The urgent call is for men and women, wholly yielded to the Lord, whose eyes have been enlightened to see </w:t>
      </w:r>
      <w:r w:rsidRPr="003D1E76">
        <w:rPr>
          <w:rFonts w:ascii="Cambria" w:hAnsi="Cambria" w:cs="Cambria"/>
          <w:i/>
          <w:sz w:val="22"/>
          <w:szCs w:val="22"/>
        </w:rPr>
        <w:t>the ministry in the heavenlies</w:t>
      </w:r>
      <w:r w:rsidRPr="003D1E76">
        <w:rPr>
          <w:rFonts w:ascii="Cambria" w:hAnsi="Cambria" w:cs="Cambria"/>
          <w:sz w:val="22"/>
          <w:szCs w:val="22"/>
        </w:rPr>
        <w:t xml:space="preserve"> to which they have been called. Such believers...may in union with the great Head of the Body, exercise an authority to which the powers of the air must give place wherever challenged.</w:t>
      </w:r>
      <w:r w:rsidR="00786B19" w:rsidRPr="003D1E76">
        <w:rPr>
          <w:rStyle w:val="EndnoteReference"/>
          <w:rFonts w:ascii="Cambria" w:hAnsi="Cambria" w:cs="Cambria"/>
          <w:sz w:val="22"/>
          <w:szCs w:val="22"/>
        </w:rPr>
        <w:endnoteReference w:id="3"/>
      </w:r>
    </w:p>
    <w:p w14:paraId="5CB3C4EC" w14:textId="77777777" w:rsidR="00783F99" w:rsidRDefault="00783F99" w:rsidP="00786B19">
      <w:pPr>
        <w:pStyle w:val="NormalWeb"/>
        <w:shd w:val="clear" w:color="auto" w:fill="FFFFFF"/>
        <w:spacing w:line="360" w:lineRule="auto"/>
        <w:ind w:left="720" w:right="720"/>
        <w:contextualSpacing/>
        <w:rPr>
          <w:rFonts w:ascii="Cambria" w:hAnsi="Cambria" w:cs="Cambria"/>
        </w:rPr>
      </w:pPr>
    </w:p>
    <w:p w14:paraId="77966786" w14:textId="77777777" w:rsidR="00783F99" w:rsidRDefault="00C9796F" w:rsidP="00783F99">
      <w:pPr>
        <w:pStyle w:val="NormalWeb"/>
        <w:shd w:val="clear" w:color="auto" w:fill="FFFFFF"/>
        <w:spacing w:line="360" w:lineRule="auto"/>
        <w:contextualSpacing/>
        <w:rPr>
          <w:rFonts w:ascii="Cambria" w:hAnsi="Cambria" w:cs="Cambria"/>
          <w:sz w:val="24"/>
          <w:szCs w:val="24"/>
        </w:rPr>
      </w:pPr>
      <w:r>
        <w:rPr>
          <w:rFonts w:ascii="Cambria" w:hAnsi="Cambria" w:cs="Cambria"/>
          <w:sz w:val="24"/>
          <w:szCs w:val="24"/>
        </w:rPr>
        <w:t xml:space="preserve">MacMillan departed earth in 1956. How much greater now is the increase of the activity of the powers of darkness. </w:t>
      </w:r>
    </w:p>
    <w:p w14:paraId="600E7F0E" w14:textId="77777777" w:rsidR="00CF4616" w:rsidRDefault="00C9796F" w:rsidP="00350E3E">
      <w:pPr>
        <w:pStyle w:val="NormalWeb"/>
        <w:shd w:val="clear" w:color="auto" w:fill="FFFFFF"/>
        <w:spacing w:line="360" w:lineRule="auto"/>
        <w:contextualSpacing/>
        <w:rPr>
          <w:rFonts w:ascii="Cambria" w:hAnsi="Cambria" w:cs="Cambria"/>
          <w:sz w:val="24"/>
          <w:szCs w:val="24"/>
        </w:rPr>
      </w:pPr>
      <w:r>
        <w:rPr>
          <w:rFonts w:ascii="Cambria" w:hAnsi="Cambria" w:cs="Cambria"/>
          <w:sz w:val="24"/>
          <w:szCs w:val="24"/>
        </w:rPr>
        <w:tab/>
        <w:t>This increase is primarily due to the fact that Satan sees his time is short and he is struggling to survive</w:t>
      </w:r>
      <w:r w:rsidR="009B731F">
        <w:rPr>
          <w:rFonts w:ascii="Cambria" w:hAnsi="Cambria" w:cs="Cambria"/>
          <w:sz w:val="24"/>
          <w:szCs w:val="24"/>
        </w:rPr>
        <w:t xml:space="preserve"> (Revelation 12:12). He well knows </w:t>
      </w:r>
      <w:r w:rsidR="00281688">
        <w:rPr>
          <w:rFonts w:ascii="Cambria" w:hAnsi="Cambria" w:cs="Cambria"/>
          <w:sz w:val="24"/>
          <w:szCs w:val="24"/>
        </w:rPr>
        <w:t xml:space="preserve">that the Body of Christ has an authority over him </w:t>
      </w:r>
      <w:r w:rsidR="00DE6CA9">
        <w:rPr>
          <w:rFonts w:ascii="Cambria" w:hAnsi="Cambria" w:cs="Cambria"/>
          <w:sz w:val="24"/>
          <w:szCs w:val="24"/>
        </w:rPr>
        <w:t>that</w:t>
      </w:r>
      <w:r w:rsidR="00281688">
        <w:rPr>
          <w:rFonts w:ascii="Cambria" w:hAnsi="Cambria" w:cs="Cambria"/>
          <w:sz w:val="24"/>
          <w:szCs w:val="24"/>
        </w:rPr>
        <w:t xml:space="preserve"> he must obey. Our challenge is to get the Body of Christ to awaken to it and exercise it. This awakening is a vital part to our </w:t>
      </w:r>
      <w:r w:rsidR="00CF4616">
        <w:rPr>
          <w:rFonts w:ascii="Cambria" w:hAnsi="Cambria" w:cs="Cambria"/>
          <w:sz w:val="24"/>
          <w:szCs w:val="24"/>
        </w:rPr>
        <w:t xml:space="preserve">knowing an Awakening to God that will save America. </w:t>
      </w:r>
    </w:p>
    <w:p w14:paraId="272D3433" w14:textId="77777777" w:rsidR="00A65370" w:rsidRPr="00FD29E6" w:rsidRDefault="00177A38" w:rsidP="00A65370">
      <w:pPr>
        <w:spacing w:line="360" w:lineRule="auto"/>
        <w:jc w:val="center"/>
        <w:rPr>
          <w:rFonts w:asciiTheme="minorHAnsi" w:hAnsiTheme="minorHAnsi"/>
        </w:rPr>
      </w:pPr>
      <w:r w:rsidRPr="00FD29E6">
        <w:rPr>
          <w:rFonts w:ascii="Cambria" w:hAnsi="Cambria" w:cs="Cambria"/>
        </w:rPr>
        <w:lastRenderedPageBreak/>
        <w:t xml:space="preserve"> </w:t>
      </w:r>
      <w:r w:rsidR="00A65370" w:rsidRPr="00FD29E6">
        <w:rPr>
          <w:rFonts w:asciiTheme="minorHAnsi" w:hAnsiTheme="minorHAnsi"/>
        </w:rPr>
        <w:t>Two Greek Words</w:t>
      </w:r>
    </w:p>
    <w:p w14:paraId="0C384286" w14:textId="77777777" w:rsidR="00A65370" w:rsidRPr="00FD29E6" w:rsidRDefault="00A65370" w:rsidP="00A65370">
      <w:pPr>
        <w:spacing w:line="360" w:lineRule="auto"/>
        <w:jc w:val="center"/>
        <w:rPr>
          <w:rFonts w:asciiTheme="minorHAnsi" w:hAnsiTheme="minorHAnsi"/>
        </w:rPr>
      </w:pPr>
    </w:p>
    <w:p w14:paraId="35F56326" w14:textId="798AE53F" w:rsidR="00A65370" w:rsidRPr="00FD29E6" w:rsidRDefault="00A65370" w:rsidP="00D03459">
      <w:pPr>
        <w:spacing w:line="360" w:lineRule="auto"/>
        <w:rPr>
          <w:rFonts w:asciiTheme="minorHAnsi" w:hAnsiTheme="minorHAnsi"/>
        </w:rPr>
      </w:pPr>
      <w:r w:rsidRPr="00FD29E6">
        <w:rPr>
          <w:rFonts w:asciiTheme="minorHAnsi" w:hAnsiTheme="minorHAnsi"/>
        </w:rPr>
        <w:t xml:space="preserve">First, the King James Version </w:t>
      </w:r>
      <w:r w:rsidR="00CF4616" w:rsidRPr="00FD29E6">
        <w:rPr>
          <w:rFonts w:asciiTheme="minorHAnsi" w:hAnsiTheme="minorHAnsi"/>
        </w:rPr>
        <w:t xml:space="preserve">of the Bible </w:t>
      </w:r>
      <w:r w:rsidRPr="00FD29E6">
        <w:rPr>
          <w:rFonts w:asciiTheme="minorHAnsi" w:hAnsiTheme="minorHAnsi"/>
        </w:rPr>
        <w:t xml:space="preserve">uses one English word, </w:t>
      </w:r>
      <w:r w:rsidRPr="00FD29E6">
        <w:rPr>
          <w:rFonts w:asciiTheme="minorHAnsi" w:hAnsiTheme="minorHAnsi"/>
          <w:i/>
        </w:rPr>
        <w:t>power</w:t>
      </w:r>
      <w:r w:rsidRPr="00FD29E6">
        <w:rPr>
          <w:rFonts w:asciiTheme="minorHAnsi" w:hAnsiTheme="minorHAnsi"/>
        </w:rPr>
        <w:t xml:space="preserve">, to translate several different Greek words. The two of most interest to us here are:  </w:t>
      </w:r>
      <w:r w:rsidRPr="00FD29E6">
        <w:rPr>
          <w:rFonts w:asciiTheme="minorHAnsi" w:hAnsiTheme="minorHAnsi"/>
          <w:i/>
        </w:rPr>
        <w:t>dunamis</w:t>
      </w:r>
      <w:r w:rsidRPr="00FD29E6">
        <w:rPr>
          <w:rFonts w:asciiTheme="minorHAnsi" w:hAnsiTheme="minorHAnsi"/>
        </w:rPr>
        <w:t xml:space="preserve"> and </w:t>
      </w:r>
      <w:r w:rsidRPr="00FD29E6">
        <w:rPr>
          <w:rFonts w:asciiTheme="minorHAnsi" w:hAnsiTheme="minorHAnsi"/>
          <w:i/>
        </w:rPr>
        <w:t>exousia.</w:t>
      </w:r>
      <w:r w:rsidR="00D03459" w:rsidRPr="00FD29E6">
        <w:rPr>
          <w:rFonts w:asciiTheme="minorHAnsi" w:hAnsiTheme="minorHAnsi"/>
          <w:i/>
        </w:rPr>
        <w:t xml:space="preserve"> </w:t>
      </w:r>
      <w:r w:rsidRPr="00FD29E6">
        <w:rPr>
          <w:rFonts w:asciiTheme="minorHAnsi" w:hAnsiTheme="minorHAnsi"/>
          <w:i/>
        </w:rPr>
        <w:t>The Companion Bible</w:t>
      </w:r>
      <w:r w:rsidR="00783F99" w:rsidRPr="00FD29E6">
        <w:rPr>
          <w:rFonts w:asciiTheme="minorHAnsi" w:hAnsiTheme="minorHAnsi"/>
          <w:i/>
        </w:rPr>
        <w:t xml:space="preserve"> </w:t>
      </w:r>
      <w:r w:rsidRPr="00FD29E6">
        <w:rPr>
          <w:rFonts w:asciiTheme="minorHAnsi" w:hAnsiTheme="minorHAnsi"/>
        </w:rPr>
        <w:t>Appendix 172, defines their meanings under the heading “The Synonymous Words for ‘Power’”</w:t>
      </w:r>
      <w:r w:rsidR="00CF4616" w:rsidRPr="00FD29E6">
        <w:rPr>
          <w:rStyle w:val="EndnoteReference"/>
          <w:rFonts w:asciiTheme="minorHAnsi" w:hAnsiTheme="minorHAnsi"/>
        </w:rPr>
        <w:endnoteReference w:id="4"/>
      </w:r>
      <w:r w:rsidRPr="00FD29E6">
        <w:rPr>
          <w:rFonts w:asciiTheme="minorHAnsi" w:hAnsiTheme="minorHAnsi"/>
        </w:rPr>
        <w:t>:</w:t>
      </w:r>
    </w:p>
    <w:p w14:paraId="21E97143" w14:textId="77777777" w:rsidR="00A65370" w:rsidRPr="003D1E76" w:rsidRDefault="00A65370" w:rsidP="00A65370">
      <w:pPr>
        <w:spacing w:line="360" w:lineRule="auto"/>
        <w:rPr>
          <w:rFonts w:asciiTheme="minorHAnsi" w:hAnsiTheme="minorHAnsi"/>
          <w:sz w:val="22"/>
          <w:szCs w:val="22"/>
        </w:rPr>
      </w:pPr>
    </w:p>
    <w:p w14:paraId="13AAE39F" w14:textId="77777777" w:rsidR="00A65370" w:rsidRPr="003D1E76" w:rsidRDefault="00A65370" w:rsidP="00881B72">
      <w:pPr>
        <w:ind w:left="720" w:right="720"/>
        <w:rPr>
          <w:rFonts w:asciiTheme="minorHAnsi" w:hAnsiTheme="minorHAnsi"/>
          <w:sz w:val="22"/>
          <w:szCs w:val="22"/>
        </w:rPr>
      </w:pPr>
      <w:r w:rsidRPr="003D1E76">
        <w:rPr>
          <w:rFonts w:asciiTheme="minorHAnsi" w:hAnsiTheme="minorHAnsi"/>
          <w:sz w:val="22"/>
          <w:szCs w:val="22"/>
        </w:rPr>
        <w:t xml:space="preserve">1. </w:t>
      </w:r>
      <w:r w:rsidRPr="003D1E76">
        <w:rPr>
          <w:rFonts w:asciiTheme="minorHAnsi" w:hAnsiTheme="minorHAnsi"/>
          <w:b/>
          <w:sz w:val="22"/>
          <w:szCs w:val="22"/>
        </w:rPr>
        <w:t>dunamis</w:t>
      </w:r>
      <w:r w:rsidRPr="003D1E76">
        <w:rPr>
          <w:rFonts w:asciiTheme="minorHAnsi" w:hAnsiTheme="minorHAnsi"/>
          <w:sz w:val="22"/>
          <w:szCs w:val="22"/>
        </w:rPr>
        <w:t xml:space="preserve"> = inherent power; the power of reproducing itself: from which we have Eng. dynamics, dynamo, &amp;c. See Acts 1.8.</w:t>
      </w:r>
    </w:p>
    <w:p w14:paraId="1DEAFACB" w14:textId="77777777" w:rsidR="00A65370" w:rsidRPr="003D1E76" w:rsidRDefault="00A65370" w:rsidP="00881B72">
      <w:pPr>
        <w:ind w:left="720" w:right="720"/>
        <w:rPr>
          <w:rFonts w:asciiTheme="minorHAnsi" w:hAnsiTheme="minorHAnsi"/>
          <w:sz w:val="22"/>
          <w:szCs w:val="22"/>
        </w:rPr>
      </w:pPr>
    </w:p>
    <w:p w14:paraId="5AA401C8" w14:textId="77777777" w:rsidR="00A65370" w:rsidRPr="003D1E76" w:rsidRDefault="00A65370" w:rsidP="00881B72">
      <w:pPr>
        <w:ind w:left="720" w:right="720"/>
        <w:rPr>
          <w:rFonts w:asciiTheme="minorHAnsi" w:hAnsiTheme="minorHAnsi"/>
          <w:sz w:val="22"/>
          <w:szCs w:val="22"/>
        </w:rPr>
      </w:pPr>
      <w:r w:rsidRPr="003D1E76">
        <w:rPr>
          <w:rFonts w:asciiTheme="minorHAnsi" w:hAnsiTheme="minorHAnsi"/>
          <w:sz w:val="22"/>
          <w:szCs w:val="22"/>
        </w:rPr>
        <w:t xml:space="preserve">5. </w:t>
      </w:r>
      <w:r w:rsidRPr="003D1E76">
        <w:rPr>
          <w:rFonts w:asciiTheme="minorHAnsi" w:hAnsiTheme="minorHAnsi"/>
          <w:b/>
          <w:sz w:val="22"/>
          <w:szCs w:val="22"/>
        </w:rPr>
        <w:t>exousia</w:t>
      </w:r>
      <w:r w:rsidRPr="003D1E76">
        <w:rPr>
          <w:rFonts w:asciiTheme="minorHAnsi" w:hAnsiTheme="minorHAnsi"/>
          <w:sz w:val="22"/>
          <w:szCs w:val="22"/>
        </w:rPr>
        <w:t xml:space="preserve"> = authority, or, delegated power; the liberty and right to put forth power. See, e.g., John 1.12.</w:t>
      </w:r>
    </w:p>
    <w:p w14:paraId="60E52CCC" w14:textId="77777777" w:rsidR="00A65370" w:rsidRPr="00FD29E6" w:rsidRDefault="00A65370" w:rsidP="00A65370">
      <w:pPr>
        <w:spacing w:line="360" w:lineRule="auto"/>
        <w:rPr>
          <w:rFonts w:asciiTheme="minorHAnsi" w:hAnsiTheme="minorHAnsi"/>
        </w:rPr>
      </w:pPr>
    </w:p>
    <w:p w14:paraId="52F47177" w14:textId="77777777" w:rsidR="009D0361" w:rsidRPr="00FD29E6" w:rsidRDefault="009D0361" w:rsidP="00DE6CA9">
      <w:pPr>
        <w:spacing w:line="360" w:lineRule="auto"/>
        <w:rPr>
          <w:rFonts w:asciiTheme="minorHAnsi" w:hAnsiTheme="minorHAnsi"/>
        </w:rPr>
      </w:pPr>
      <w:r w:rsidRPr="00FD29E6">
        <w:rPr>
          <w:rFonts w:asciiTheme="minorHAnsi" w:hAnsiTheme="minorHAnsi"/>
        </w:rPr>
        <w:t xml:space="preserve">A police officer does not have the </w:t>
      </w:r>
      <w:r w:rsidRPr="00FD29E6">
        <w:rPr>
          <w:rFonts w:asciiTheme="minorHAnsi" w:hAnsiTheme="minorHAnsi"/>
          <w:i/>
        </w:rPr>
        <w:t>dunamis</w:t>
      </w:r>
      <w:r w:rsidRPr="00FD29E6">
        <w:rPr>
          <w:rFonts w:asciiTheme="minorHAnsi" w:hAnsiTheme="minorHAnsi"/>
        </w:rPr>
        <w:t xml:space="preserve"> to stop heavy traffic. Human physical strength is no match for a motor vehicle. But when a uniformed officer holds up his or her hand, all traffic stops. The authority</w:t>
      </w:r>
      <w:r w:rsidRPr="00FD29E6">
        <w:rPr>
          <w:rFonts w:asciiTheme="minorHAnsi" w:hAnsiTheme="minorHAnsi"/>
          <w:i/>
        </w:rPr>
        <w:t xml:space="preserve">, exousia, </w:t>
      </w:r>
      <w:r w:rsidRPr="00FD29E6">
        <w:rPr>
          <w:rFonts w:asciiTheme="minorHAnsi" w:hAnsiTheme="minorHAnsi"/>
        </w:rPr>
        <w:t>behind the badge demands compliance.</w:t>
      </w:r>
      <w:r w:rsidRPr="00FD29E6">
        <w:rPr>
          <w:rFonts w:asciiTheme="minorHAnsi" w:hAnsiTheme="minorHAnsi"/>
          <w:i/>
        </w:rPr>
        <w:t xml:space="preserve"> </w:t>
      </w:r>
      <w:r w:rsidRPr="00FD29E6">
        <w:rPr>
          <w:rFonts w:asciiTheme="minorHAnsi" w:hAnsiTheme="minorHAnsi"/>
        </w:rPr>
        <w:t xml:space="preserve"> </w:t>
      </w:r>
    </w:p>
    <w:p w14:paraId="06B1B687" w14:textId="77777777" w:rsidR="009D0361" w:rsidRPr="00FD29E6" w:rsidRDefault="009D0361" w:rsidP="00DE6CA9">
      <w:pPr>
        <w:spacing w:line="360" w:lineRule="auto"/>
        <w:rPr>
          <w:rFonts w:asciiTheme="minorHAnsi" w:hAnsiTheme="minorHAnsi"/>
        </w:rPr>
      </w:pPr>
      <w:r w:rsidRPr="00FD29E6">
        <w:rPr>
          <w:rFonts w:asciiTheme="minorHAnsi" w:hAnsiTheme="minorHAnsi"/>
        </w:rPr>
        <w:tab/>
        <w:t>One scripture in which the KJV uses</w:t>
      </w:r>
      <w:r w:rsidRPr="00FD29E6">
        <w:rPr>
          <w:rFonts w:asciiTheme="minorHAnsi" w:hAnsiTheme="minorHAnsi"/>
          <w:i/>
        </w:rPr>
        <w:t xml:space="preserve"> power</w:t>
      </w:r>
      <w:r w:rsidRPr="00FD29E6">
        <w:rPr>
          <w:rFonts w:asciiTheme="minorHAnsi" w:hAnsiTheme="minorHAnsi"/>
        </w:rPr>
        <w:t xml:space="preserve"> to translate both words is Luke 10:19. I have inserted the Greek words. </w:t>
      </w:r>
    </w:p>
    <w:p w14:paraId="6AB419C7" w14:textId="77777777" w:rsidR="009D0361" w:rsidRPr="00FD29E6" w:rsidRDefault="009D0361" w:rsidP="00DE6CA9">
      <w:pPr>
        <w:spacing w:line="360" w:lineRule="auto"/>
        <w:rPr>
          <w:rFonts w:asciiTheme="minorHAnsi" w:hAnsiTheme="minorHAnsi"/>
        </w:rPr>
      </w:pPr>
    </w:p>
    <w:p w14:paraId="1A4DE51A" w14:textId="77777777" w:rsidR="009D0361" w:rsidRPr="003D1E76" w:rsidRDefault="009D0361" w:rsidP="00907228">
      <w:pPr>
        <w:ind w:left="720" w:right="720"/>
        <w:rPr>
          <w:rFonts w:ascii="Cambria" w:hAnsi="Cambria" w:cs="Cambria"/>
          <w:color w:val="auto"/>
          <w:sz w:val="22"/>
          <w:szCs w:val="22"/>
        </w:rPr>
      </w:pPr>
      <w:r w:rsidRPr="003D1E76">
        <w:rPr>
          <w:rFonts w:ascii="Cambria" w:hAnsi="Cambria" w:cs="Cambria"/>
          <w:b/>
          <w:bCs/>
          <w:color w:val="auto"/>
          <w:sz w:val="22"/>
          <w:szCs w:val="22"/>
        </w:rPr>
        <w:t>Luke 10:19</w:t>
      </w:r>
      <w:r w:rsidRPr="003D1E76">
        <w:rPr>
          <w:rFonts w:ascii="Cambria" w:hAnsi="Cambria" w:cs="Cambria"/>
          <w:color w:val="auto"/>
          <w:sz w:val="22"/>
          <w:szCs w:val="22"/>
        </w:rPr>
        <w:t xml:space="preserve"> Behold, I give unto you</w:t>
      </w:r>
      <w:r w:rsidRPr="003D1E76">
        <w:rPr>
          <w:rFonts w:ascii="Cambria" w:hAnsi="Cambria" w:cs="Cambria"/>
          <w:b/>
          <w:bCs/>
          <w:color w:val="auto"/>
          <w:sz w:val="22"/>
          <w:szCs w:val="22"/>
        </w:rPr>
        <w:t xml:space="preserve"> power</w:t>
      </w:r>
      <w:r w:rsidRPr="003D1E76">
        <w:rPr>
          <w:rFonts w:ascii="Cambria" w:hAnsi="Cambria" w:cs="Cambria"/>
          <w:color w:val="auto"/>
          <w:sz w:val="22"/>
          <w:szCs w:val="22"/>
        </w:rPr>
        <w:t xml:space="preserve"> [</w:t>
      </w:r>
      <w:r w:rsidRPr="003D1E76">
        <w:rPr>
          <w:rFonts w:ascii="Cambria" w:hAnsi="Cambria" w:cs="Cambria"/>
          <w:i/>
          <w:color w:val="auto"/>
          <w:sz w:val="22"/>
          <w:szCs w:val="22"/>
        </w:rPr>
        <w:t>exousia</w:t>
      </w:r>
      <w:r w:rsidRPr="003D1E76">
        <w:rPr>
          <w:rFonts w:ascii="Cambria" w:hAnsi="Cambria" w:cs="Cambria"/>
          <w:color w:val="auto"/>
          <w:sz w:val="22"/>
          <w:szCs w:val="22"/>
        </w:rPr>
        <w:t xml:space="preserve">] to tread on serpents and scorpions, and over all the </w:t>
      </w:r>
      <w:r w:rsidRPr="003D1E76">
        <w:rPr>
          <w:rFonts w:ascii="Cambria" w:hAnsi="Cambria" w:cs="Cambria"/>
          <w:b/>
          <w:bCs/>
          <w:color w:val="auto"/>
          <w:sz w:val="22"/>
          <w:szCs w:val="22"/>
        </w:rPr>
        <w:t>power</w:t>
      </w:r>
      <w:r w:rsidRPr="003D1E76">
        <w:rPr>
          <w:rFonts w:ascii="Cambria" w:hAnsi="Cambria" w:cs="Cambria"/>
          <w:color w:val="auto"/>
          <w:sz w:val="22"/>
          <w:szCs w:val="22"/>
        </w:rPr>
        <w:t xml:space="preserve"> [</w:t>
      </w:r>
      <w:r w:rsidRPr="003D1E76">
        <w:rPr>
          <w:rFonts w:ascii="Cambria" w:hAnsi="Cambria" w:cs="Cambria"/>
          <w:i/>
          <w:color w:val="auto"/>
          <w:sz w:val="22"/>
          <w:szCs w:val="22"/>
        </w:rPr>
        <w:t>dunamis</w:t>
      </w:r>
      <w:r w:rsidRPr="003D1E76">
        <w:rPr>
          <w:rFonts w:ascii="Cambria" w:hAnsi="Cambria" w:cs="Cambria"/>
          <w:color w:val="auto"/>
          <w:sz w:val="22"/>
          <w:szCs w:val="22"/>
        </w:rPr>
        <w:t>] of the enemy: and nothing shall by any means hurt you.</w:t>
      </w:r>
    </w:p>
    <w:p w14:paraId="395AC8F3" w14:textId="77777777" w:rsidR="009D0361" w:rsidRPr="00FD29E6" w:rsidRDefault="009D0361" w:rsidP="009D0361">
      <w:pPr>
        <w:ind w:left="720"/>
        <w:rPr>
          <w:rFonts w:ascii="Cambria" w:hAnsi="Cambria" w:cs="Cambria"/>
          <w:color w:val="auto"/>
        </w:rPr>
      </w:pPr>
    </w:p>
    <w:p w14:paraId="6ADBD616" w14:textId="77777777" w:rsidR="009D0361" w:rsidRPr="00FD29E6" w:rsidRDefault="009D0361" w:rsidP="00907228">
      <w:pPr>
        <w:spacing w:line="360" w:lineRule="auto"/>
        <w:rPr>
          <w:rFonts w:ascii="Cambria" w:hAnsi="Cambria" w:cs="Cambria"/>
          <w:color w:val="auto"/>
        </w:rPr>
      </w:pPr>
      <w:r w:rsidRPr="00FD29E6">
        <w:rPr>
          <w:rFonts w:ascii="Cambria" w:hAnsi="Cambria" w:cs="Cambria"/>
          <w:color w:val="auto"/>
        </w:rPr>
        <w:t xml:space="preserve">The seventy, to whom Jesus spoke directly, did not have the </w:t>
      </w:r>
      <w:r w:rsidRPr="00FD29E6">
        <w:rPr>
          <w:rFonts w:ascii="Cambria" w:hAnsi="Cambria" w:cs="Cambria"/>
          <w:i/>
          <w:color w:val="auto"/>
        </w:rPr>
        <w:t>dunamis</w:t>
      </w:r>
      <w:r w:rsidRPr="00FD29E6">
        <w:rPr>
          <w:rFonts w:ascii="Cambria" w:hAnsi="Cambria" w:cs="Cambria"/>
          <w:color w:val="auto"/>
        </w:rPr>
        <w:t xml:space="preserve"> power to dominate the demons of the kingdom of darkness. But Jesus delegated to them the authority </w:t>
      </w:r>
      <w:r w:rsidR="00907228">
        <w:rPr>
          <w:rFonts w:ascii="Cambria" w:hAnsi="Cambria" w:cs="Cambria"/>
          <w:color w:val="auto"/>
        </w:rPr>
        <w:t>(</w:t>
      </w:r>
      <w:r w:rsidR="00907228" w:rsidRPr="00907228">
        <w:rPr>
          <w:rFonts w:ascii="Cambria" w:hAnsi="Cambria" w:cs="Cambria"/>
          <w:i/>
          <w:color w:val="auto"/>
        </w:rPr>
        <w:t>exousia</w:t>
      </w:r>
      <w:r w:rsidR="00907228">
        <w:rPr>
          <w:rFonts w:ascii="Cambria" w:hAnsi="Cambria" w:cs="Cambria"/>
          <w:color w:val="auto"/>
        </w:rPr>
        <w:t xml:space="preserve">) </w:t>
      </w:r>
      <w:r w:rsidRPr="00FD29E6">
        <w:rPr>
          <w:rFonts w:ascii="Cambria" w:hAnsi="Cambria" w:cs="Cambria"/>
          <w:color w:val="auto"/>
        </w:rPr>
        <w:t xml:space="preserve">to dominate Satan’s cohorts. </w:t>
      </w:r>
    </w:p>
    <w:p w14:paraId="0EB0F298" w14:textId="77777777" w:rsidR="009D0361" w:rsidRPr="00FD29E6" w:rsidRDefault="009D0361" w:rsidP="00907228">
      <w:pPr>
        <w:spacing w:line="360" w:lineRule="auto"/>
        <w:rPr>
          <w:rFonts w:ascii="Cambria" w:hAnsi="Cambria" w:cs="Cambria"/>
          <w:i/>
          <w:color w:val="auto"/>
        </w:rPr>
      </w:pPr>
      <w:r w:rsidRPr="00FD29E6">
        <w:rPr>
          <w:rFonts w:ascii="Cambria" w:hAnsi="Cambria" w:cs="Cambria"/>
          <w:color w:val="auto"/>
        </w:rPr>
        <w:tab/>
      </w:r>
      <w:r w:rsidRPr="00FD29E6">
        <w:rPr>
          <w:rFonts w:ascii="Cambria" w:hAnsi="Cambria" w:cs="Cambria"/>
          <w:i/>
          <w:color w:val="auto"/>
        </w:rPr>
        <w:t xml:space="preserve">Authority is delegated power. </w:t>
      </w:r>
    </w:p>
    <w:p w14:paraId="35577A93" w14:textId="77777777" w:rsidR="009D0361" w:rsidRPr="00FD29E6" w:rsidRDefault="009D0361" w:rsidP="00907228">
      <w:pPr>
        <w:spacing w:line="360" w:lineRule="auto"/>
        <w:rPr>
          <w:rFonts w:ascii="Cambria" w:hAnsi="Cambria" w:cs="Cambria"/>
          <w:color w:val="auto"/>
        </w:rPr>
      </w:pPr>
      <w:r w:rsidRPr="00FD29E6">
        <w:rPr>
          <w:rFonts w:ascii="Cambria" w:hAnsi="Cambria" w:cs="Cambria"/>
          <w:color w:val="auto"/>
        </w:rPr>
        <w:tab/>
        <w:t xml:space="preserve">Jesus defeated Satan and the kingdom of darkness for mankind by living a sinless life in the flesh... By His suffering and death at Calvary... By His triumph over death, hell, and the grave... In His making an open show of Satan’s defeat...  And in His Resurrection.  After He presented His blood to the Father, and the Father’s </w:t>
      </w:r>
      <w:r w:rsidRPr="00FD29E6">
        <w:rPr>
          <w:rFonts w:ascii="Cambria" w:hAnsi="Cambria" w:cs="Cambria"/>
          <w:color w:val="auto"/>
        </w:rPr>
        <w:lastRenderedPageBreak/>
        <w:t>acceptance of that blood, Jesus returned to earth, and said something to His disciples that applies to all believers thereafter.</w:t>
      </w:r>
    </w:p>
    <w:p w14:paraId="78062C92" w14:textId="77777777" w:rsidR="009D0361" w:rsidRPr="00FD29E6" w:rsidRDefault="009D0361" w:rsidP="009D0361">
      <w:pPr>
        <w:spacing w:line="360" w:lineRule="auto"/>
        <w:rPr>
          <w:rFonts w:ascii="Cambria" w:hAnsi="Cambria" w:cs="Cambria"/>
          <w:color w:val="auto"/>
        </w:rPr>
      </w:pPr>
    </w:p>
    <w:p w14:paraId="1FE8CEB5" w14:textId="77777777" w:rsidR="009D0361" w:rsidRPr="003D1E76" w:rsidRDefault="009D0361" w:rsidP="002665CC">
      <w:pPr>
        <w:widowControl w:val="0"/>
        <w:autoSpaceDE w:val="0"/>
        <w:autoSpaceDN w:val="0"/>
        <w:adjustRightInd w:val="0"/>
        <w:ind w:left="720" w:right="720"/>
        <w:rPr>
          <w:rFonts w:ascii="Cambria" w:hAnsi="Cambria" w:cs="Cambria"/>
          <w:color w:val="auto"/>
          <w:sz w:val="22"/>
          <w:szCs w:val="22"/>
        </w:rPr>
      </w:pPr>
      <w:r w:rsidRPr="003D1E76">
        <w:rPr>
          <w:rFonts w:ascii="Cambria" w:hAnsi="Cambria" w:cs="Cambria"/>
          <w:b/>
          <w:bCs/>
          <w:color w:val="auto"/>
          <w:sz w:val="22"/>
          <w:szCs w:val="22"/>
        </w:rPr>
        <w:t>Matt. 28:18</w:t>
      </w:r>
      <w:r w:rsidRPr="003D1E76">
        <w:rPr>
          <w:rFonts w:ascii="Cambria" w:hAnsi="Cambria" w:cs="Cambria"/>
          <w:color w:val="auto"/>
          <w:sz w:val="22"/>
          <w:szCs w:val="22"/>
        </w:rPr>
        <w:t xml:space="preserve"> And Jesus came and spake unto them, saying, All power [exousia] is given unto me in heaven and in earth.</w:t>
      </w:r>
    </w:p>
    <w:p w14:paraId="414EBE5C" w14:textId="77777777" w:rsidR="009D0361" w:rsidRPr="003D1E76" w:rsidRDefault="009D0361" w:rsidP="002665CC">
      <w:pPr>
        <w:widowControl w:val="0"/>
        <w:autoSpaceDE w:val="0"/>
        <w:autoSpaceDN w:val="0"/>
        <w:adjustRightInd w:val="0"/>
        <w:ind w:left="720" w:right="720"/>
        <w:rPr>
          <w:rFonts w:ascii="Cambria" w:hAnsi="Cambria" w:cs="Cambria"/>
          <w:color w:val="auto"/>
          <w:sz w:val="22"/>
          <w:szCs w:val="22"/>
        </w:rPr>
      </w:pPr>
      <w:r w:rsidRPr="003D1E76">
        <w:rPr>
          <w:rFonts w:ascii="Cambria" w:hAnsi="Cambria" w:cs="Cambria"/>
          <w:b/>
          <w:bCs/>
          <w:color w:val="auto"/>
          <w:sz w:val="22"/>
          <w:szCs w:val="22"/>
        </w:rPr>
        <w:t>Matt. 28:19</w:t>
      </w:r>
      <w:r w:rsidRPr="003D1E76">
        <w:rPr>
          <w:rFonts w:ascii="Cambria" w:hAnsi="Cambria" w:cs="Cambria"/>
          <w:color w:val="auto"/>
          <w:sz w:val="22"/>
          <w:szCs w:val="22"/>
        </w:rPr>
        <w:t xml:space="preserve"> Go ye therefore, and teach all nations, baptizing them in the name of the Father, and of the Son, and of the Holy Ghost:</w:t>
      </w:r>
    </w:p>
    <w:p w14:paraId="04E9A9A4" w14:textId="77777777" w:rsidR="009D0361" w:rsidRPr="003D1E76" w:rsidRDefault="009D0361" w:rsidP="002665CC">
      <w:pPr>
        <w:ind w:left="720" w:right="720"/>
        <w:rPr>
          <w:rFonts w:ascii="Cambria" w:hAnsi="Cambria" w:cs="Cambria"/>
          <w:color w:val="auto"/>
          <w:sz w:val="22"/>
          <w:szCs w:val="22"/>
        </w:rPr>
      </w:pPr>
      <w:r w:rsidRPr="003D1E76">
        <w:rPr>
          <w:rFonts w:ascii="Cambria" w:hAnsi="Cambria" w:cs="Cambria"/>
          <w:b/>
          <w:bCs/>
          <w:color w:val="auto"/>
          <w:sz w:val="22"/>
          <w:szCs w:val="22"/>
        </w:rPr>
        <w:t>Matt. 28:20</w:t>
      </w:r>
      <w:r w:rsidRPr="003D1E76">
        <w:rPr>
          <w:rFonts w:ascii="Cambria" w:hAnsi="Cambria" w:cs="Cambria"/>
          <w:color w:val="auto"/>
          <w:sz w:val="22"/>
          <w:szCs w:val="22"/>
        </w:rPr>
        <w:t xml:space="preserve"> Teaching them to observe all things whatsoever I have commanded you: and, lo, I am with you alway, </w:t>
      </w:r>
      <w:r w:rsidRPr="003D1E76">
        <w:rPr>
          <w:rFonts w:ascii="Cambria" w:hAnsi="Cambria" w:cs="Cambria"/>
          <w:i/>
          <w:iCs/>
          <w:color w:val="auto"/>
          <w:sz w:val="22"/>
          <w:szCs w:val="22"/>
        </w:rPr>
        <w:t>even</w:t>
      </w:r>
      <w:r w:rsidRPr="003D1E76">
        <w:rPr>
          <w:rFonts w:ascii="Cambria" w:hAnsi="Cambria" w:cs="Cambria"/>
          <w:color w:val="auto"/>
          <w:sz w:val="22"/>
          <w:szCs w:val="22"/>
        </w:rPr>
        <w:t xml:space="preserve"> unto the end of the world. Amen.</w:t>
      </w:r>
    </w:p>
    <w:p w14:paraId="131DA05E" w14:textId="77777777" w:rsidR="009D0361" w:rsidRPr="003D1E76" w:rsidRDefault="009D0361" w:rsidP="009D0361">
      <w:pPr>
        <w:ind w:left="720"/>
        <w:rPr>
          <w:rFonts w:ascii="Cambria" w:hAnsi="Cambria" w:cs="Cambria"/>
          <w:color w:val="auto"/>
          <w:sz w:val="22"/>
          <w:szCs w:val="22"/>
        </w:rPr>
      </w:pPr>
    </w:p>
    <w:p w14:paraId="729DFAEE" w14:textId="77777777" w:rsidR="009D0361" w:rsidRPr="003D1E76" w:rsidRDefault="009D0361" w:rsidP="009D0361">
      <w:pPr>
        <w:ind w:left="720"/>
        <w:rPr>
          <w:rFonts w:ascii="Cambria" w:hAnsi="Cambria" w:cs="Cambria"/>
          <w:color w:val="auto"/>
          <w:sz w:val="22"/>
          <w:szCs w:val="22"/>
        </w:rPr>
      </w:pPr>
    </w:p>
    <w:p w14:paraId="31B072EC" w14:textId="77777777" w:rsidR="009D0361" w:rsidRPr="00FD29E6" w:rsidRDefault="009D0361" w:rsidP="009D0361">
      <w:pPr>
        <w:spacing w:line="360" w:lineRule="auto"/>
        <w:rPr>
          <w:rFonts w:ascii="Cambria" w:hAnsi="Cambria" w:cs="Cambria"/>
          <w:color w:val="auto"/>
        </w:rPr>
      </w:pPr>
      <w:r w:rsidRPr="00FD29E6">
        <w:rPr>
          <w:rFonts w:ascii="Cambria" w:hAnsi="Cambria" w:cs="Cambria"/>
          <w:color w:val="auto"/>
        </w:rPr>
        <w:t>In His Great Commission, He said, “</w:t>
      </w:r>
      <w:r w:rsidRPr="00FD29E6">
        <w:rPr>
          <w:rFonts w:ascii="Cambria" w:hAnsi="Cambria" w:cs="Cambria"/>
          <w:i/>
          <w:color w:val="auto"/>
        </w:rPr>
        <w:t>All authority is given unto me in heaven and in earth, Go ye therefore...</w:t>
      </w:r>
      <w:r w:rsidRPr="00FD29E6">
        <w:rPr>
          <w:rFonts w:ascii="Cambria" w:hAnsi="Cambria" w:cs="Cambria"/>
          <w:color w:val="auto"/>
        </w:rPr>
        <w:t xml:space="preserve">” </w:t>
      </w:r>
    </w:p>
    <w:p w14:paraId="5935A851" w14:textId="77777777" w:rsidR="009D0361" w:rsidRPr="00FD29E6" w:rsidRDefault="009D0361" w:rsidP="009D0361">
      <w:pPr>
        <w:spacing w:line="360" w:lineRule="auto"/>
        <w:rPr>
          <w:rFonts w:ascii="Cambria" w:hAnsi="Cambria" w:cs="Cambria"/>
          <w:color w:val="auto"/>
        </w:rPr>
      </w:pPr>
      <w:r w:rsidRPr="00FD29E6">
        <w:rPr>
          <w:rFonts w:ascii="Cambria" w:hAnsi="Cambria" w:cs="Cambria"/>
          <w:color w:val="auto"/>
        </w:rPr>
        <w:tab/>
        <w:t>Jesus delegated the authority on the earth to His body on the earth.</w:t>
      </w:r>
    </w:p>
    <w:p w14:paraId="7A870A6E" w14:textId="77777777" w:rsidR="009D0361" w:rsidRPr="00FD29E6" w:rsidRDefault="009D0361" w:rsidP="009D0361">
      <w:pPr>
        <w:spacing w:line="360" w:lineRule="auto"/>
        <w:rPr>
          <w:rFonts w:ascii="Cambria" w:hAnsi="Cambria" w:cs="Cambria"/>
          <w:color w:val="auto"/>
        </w:rPr>
      </w:pPr>
    </w:p>
    <w:p w14:paraId="29A82A74" w14:textId="77777777" w:rsidR="009D0361" w:rsidRPr="00FD29E6" w:rsidRDefault="009D0361" w:rsidP="009D0361">
      <w:pPr>
        <w:spacing w:line="360" w:lineRule="auto"/>
        <w:jc w:val="center"/>
        <w:rPr>
          <w:rFonts w:ascii="Cambria" w:hAnsi="Cambria" w:cs="Cambria"/>
          <w:color w:val="auto"/>
        </w:rPr>
      </w:pPr>
      <w:r w:rsidRPr="00FD29E6">
        <w:rPr>
          <w:rFonts w:ascii="Cambria" w:hAnsi="Cambria" w:cs="Cambria"/>
          <w:color w:val="auto"/>
        </w:rPr>
        <w:t>The Greater One Within</w:t>
      </w:r>
    </w:p>
    <w:p w14:paraId="33716DCC" w14:textId="77777777" w:rsidR="009D0361" w:rsidRPr="00FD29E6" w:rsidRDefault="009D0361" w:rsidP="009D0361">
      <w:pPr>
        <w:spacing w:line="360" w:lineRule="auto"/>
        <w:jc w:val="center"/>
        <w:rPr>
          <w:rFonts w:ascii="Cambria" w:hAnsi="Cambria" w:cs="Cambria"/>
          <w:color w:val="auto"/>
        </w:rPr>
      </w:pPr>
    </w:p>
    <w:p w14:paraId="218DF3CB" w14:textId="77777777" w:rsidR="009D0361" w:rsidRPr="00FD29E6" w:rsidRDefault="009D0361" w:rsidP="009D0361">
      <w:pPr>
        <w:spacing w:line="360" w:lineRule="auto"/>
        <w:rPr>
          <w:rFonts w:ascii="Cambria" w:hAnsi="Cambria" w:cs="Cambria"/>
          <w:color w:val="auto"/>
        </w:rPr>
      </w:pPr>
      <w:r w:rsidRPr="00FD29E6">
        <w:rPr>
          <w:rFonts w:ascii="Cambria" w:hAnsi="Cambria" w:cs="Cambria"/>
          <w:color w:val="auto"/>
        </w:rPr>
        <w:t xml:space="preserve">Authority is as strong as the power behind it.  The authority of the traffic policeman is as strong as the civic government behind him. </w:t>
      </w:r>
    </w:p>
    <w:p w14:paraId="5DCE6D90" w14:textId="77777777" w:rsidR="009D0361" w:rsidRPr="00FD29E6" w:rsidRDefault="002665CC" w:rsidP="009D0361">
      <w:pPr>
        <w:spacing w:line="360" w:lineRule="auto"/>
        <w:rPr>
          <w:rFonts w:ascii="Cambria" w:hAnsi="Cambria" w:cs="Cambria"/>
          <w:color w:val="auto"/>
        </w:rPr>
      </w:pPr>
      <w:r>
        <w:rPr>
          <w:rFonts w:ascii="Cambria" w:hAnsi="Cambria" w:cs="Cambria"/>
          <w:color w:val="auto"/>
        </w:rPr>
        <w:tab/>
        <w:t>The power behind the B</w:t>
      </w:r>
      <w:r w:rsidR="009D0361" w:rsidRPr="00FD29E6">
        <w:rPr>
          <w:rFonts w:ascii="Cambria" w:hAnsi="Cambria" w:cs="Cambria"/>
          <w:color w:val="auto"/>
        </w:rPr>
        <w:t xml:space="preserve">ody of Christ is the greatest power in all Creation—the power of God. That’s why the Word of God declares, </w:t>
      </w:r>
      <w:r w:rsidR="009D0361" w:rsidRPr="00FD29E6">
        <w:rPr>
          <w:rFonts w:ascii="Cambria" w:hAnsi="Cambria" w:cs="Cambria"/>
          <w:i/>
          <w:color w:val="auto"/>
        </w:rPr>
        <w:t>“Greater is He that is in you, than he that is in the world</w:t>
      </w:r>
      <w:r w:rsidR="009D0361" w:rsidRPr="00FD29E6">
        <w:rPr>
          <w:rFonts w:ascii="Cambria" w:hAnsi="Cambria" w:cs="Cambria"/>
          <w:color w:val="auto"/>
        </w:rPr>
        <w:t>” (1 John 4:4).</w:t>
      </w:r>
    </w:p>
    <w:p w14:paraId="534E1DB4" w14:textId="77777777" w:rsidR="009D0361" w:rsidRPr="00FD29E6" w:rsidRDefault="009D0361" w:rsidP="009D0361">
      <w:pPr>
        <w:spacing w:line="360" w:lineRule="auto"/>
        <w:rPr>
          <w:rFonts w:ascii="Cambria" w:hAnsi="Cambria" w:cs="Cambria"/>
          <w:color w:val="auto"/>
        </w:rPr>
      </w:pPr>
    </w:p>
    <w:p w14:paraId="76D66DE9" w14:textId="77777777" w:rsidR="009D0361" w:rsidRPr="003D1E76" w:rsidRDefault="009D0361" w:rsidP="002665CC">
      <w:pPr>
        <w:widowControl w:val="0"/>
        <w:autoSpaceDE w:val="0"/>
        <w:autoSpaceDN w:val="0"/>
        <w:adjustRightInd w:val="0"/>
        <w:ind w:left="720" w:right="720"/>
        <w:rPr>
          <w:rFonts w:ascii="Cambria" w:hAnsi="Cambria" w:cs="Cambria"/>
          <w:sz w:val="22"/>
          <w:szCs w:val="22"/>
        </w:rPr>
      </w:pPr>
      <w:r w:rsidRPr="003D1E76">
        <w:rPr>
          <w:rFonts w:ascii="Cambria" w:hAnsi="Cambria" w:cs="Cambria"/>
          <w:b/>
          <w:bCs/>
          <w:sz w:val="22"/>
          <w:szCs w:val="22"/>
        </w:rPr>
        <w:t>1John 4:1</w:t>
      </w:r>
      <w:r w:rsidRPr="003D1E76">
        <w:rPr>
          <w:rFonts w:ascii="Cambria" w:hAnsi="Cambria" w:cs="Cambria"/>
          <w:sz w:val="22"/>
          <w:szCs w:val="22"/>
        </w:rPr>
        <w:t xml:space="preserve"> ¶ Beloved, believe not every spirit, but try the spirits whether they are of God: because many false prophets are gone out into the world. </w:t>
      </w:r>
    </w:p>
    <w:p w14:paraId="1B437696" w14:textId="77777777" w:rsidR="009D0361" w:rsidRPr="003D1E76" w:rsidRDefault="009D0361" w:rsidP="002665CC">
      <w:pPr>
        <w:widowControl w:val="0"/>
        <w:autoSpaceDE w:val="0"/>
        <w:autoSpaceDN w:val="0"/>
        <w:adjustRightInd w:val="0"/>
        <w:ind w:left="720" w:right="720"/>
        <w:rPr>
          <w:rFonts w:ascii="Cambria" w:hAnsi="Cambria" w:cs="Cambria"/>
          <w:sz w:val="22"/>
          <w:szCs w:val="22"/>
        </w:rPr>
      </w:pPr>
      <w:r w:rsidRPr="003D1E76">
        <w:rPr>
          <w:rFonts w:ascii="Cambria" w:hAnsi="Cambria" w:cs="Cambria"/>
          <w:b/>
          <w:bCs/>
          <w:sz w:val="22"/>
          <w:szCs w:val="22"/>
        </w:rPr>
        <w:t>1John 4:2</w:t>
      </w:r>
      <w:r w:rsidRPr="003D1E76">
        <w:rPr>
          <w:rFonts w:ascii="Cambria" w:hAnsi="Cambria" w:cs="Cambria"/>
          <w:sz w:val="22"/>
          <w:szCs w:val="22"/>
        </w:rPr>
        <w:t xml:space="preserve"> Hereby know ye the Spirit of God: Every spirit that confesseth that Jesus Christ is come in the flesh is of God: </w:t>
      </w:r>
    </w:p>
    <w:p w14:paraId="0629248C" w14:textId="77777777" w:rsidR="009D0361" w:rsidRPr="003D1E76" w:rsidRDefault="009D0361" w:rsidP="002665CC">
      <w:pPr>
        <w:widowControl w:val="0"/>
        <w:autoSpaceDE w:val="0"/>
        <w:autoSpaceDN w:val="0"/>
        <w:adjustRightInd w:val="0"/>
        <w:ind w:left="720" w:right="720"/>
        <w:rPr>
          <w:rFonts w:ascii="Cambria" w:hAnsi="Cambria" w:cs="Cambria"/>
          <w:sz w:val="22"/>
          <w:szCs w:val="22"/>
        </w:rPr>
      </w:pPr>
      <w:r w:rsidRPr="003D1E76">
        <w:rPr>
          <w:rFonts w:ascii="Cambria" w:hAnsi="Cambria" w:cs="Cambria"/>
          <w:b/>
          <w:bCs/>
          <w:sz w:val="22"/>
          <w:szCs w:val="22"/>
        </w:rPr>
        <w:t>1John 4:3</w:t>
      </w:r>
      <w:r w:rsidRPr="003D1E76">
        <w:rPr>
          <w:rFonts w:ascii="Cambria" w:hAnsi="Cambria" w:cs="Cambria"/>
          <w:sz w:val="22"/>
          <w:szCs w:val="22"/>
        </w:rPr>
        <w:t xml:space="preserve"> And every spirit that confesseth not that Jesus Christ is come in the flesh is not of God: and this is that </w:t>
      </w:r>
      <w:r w:rsidRPr="003D1E76">
        <w:rPr>
          <w:rFonts w:ascii="Cambria" w:hAnsi="Cambria" w:cs="Cambria"/>
          <w:i/>
          <w:iCs/>
          <w:sz w:val="22"/>
          <w:szCs w:val="22"/>
        </w:rPr>
        <w:t>spirit</w:t>
      </w:r>
      <w:r w:rsidRPr="003D1E76">
        <w:rPr>
          <w:rFonts w:ascii="Cambria" w:hAnsi="Cambria" w:cs="Cambria"/>
          <w:sz w:val="22"/>
          <w:szCs w:val="22"/>
        </w:rPr>
        <w:t xml:space="preserve"> of antichrist, whereof ye have heard that it should come; and even now already is it in the world. </w:t>
      </w:r>
    </w:p>
    <w:p w14:paraId="736BD058" w14:textId="77777777" w:rsidR="009D0361" w:rsidRPr="003D1E76" w:rsidRDefault="009D0361" w:rsidP="002665CC">
      <w:pPr>
        <w:ind w:left="720" w:right="720"/>
        <w:rPr>
          <w:rFonts w:ascii="Cambria" w:hAnsi="Cambria" w:cs="Cambria"/>
          <w:b/>
          <w:sz w:val="22"/>
          <w:szCs w:val="22"/>
        </w:rPr>
      </w:pPr>
      <w:r w:rsidRPr="003D1E76">
        <w:rPr>
          <w:rFonts w:ascii="Cambria" w:hAnsi="Cambria" w:cs="Cambria"/>
          <w:b/>
          <w:bCs/>
          <w:sz w:val="22"/>
          <w:szCs w:val="22"/>
        </w:rPr>
        <w:t>1John 4:4</w:t>
      </w:r>
      <w:r w:rsidRPr="003D1E76">
        <w:rPr>
          <w:rFonts w:ascii="Cambria" w:hAnsi="Cambria" w:cs="Cambria"/>
          <w:sz w:val="22"/>
          <w:szCs w:val="22"/>
        </w:rPr>
        <w:t xml:space="preserve"> ¶ </w:t>
      </w:r>
      <w:r w:rsidRPr="003D1E76">
        <w:rPr>
          <w:rFonts w:ascii="Cambria" w:hAnsi="Cambria" w:cs="Cambria"/>
          <w:b/>
          <w:sz w:val="22"/>
          <w:szCs w:val="22"/>
        </w:rPr>
        <w:t>Ye are of God,</w:t>
      </w:r>
      <w:r w:rsidRPr="003D1E76">
        <w:rPr>
          <w:rFonts w:ascii="Cambria" w:hAnsi="Cambria" w:cs="Cambria"/>
          <w:sz w:val="22"/>
          <w:szCs w:val="22"/>
        </w:rPr>
        <w:t xml:space="preserve"> little children, </w:t>
      </w:r>
      <w:r w:rsidRPr="003D1E76">
        <w:rPr>
          <w:rFonts w:ascii="Cambria" w:hAnsi="Cambria" w:cs="Cambria"/>
          <w:b/>
          <w:sz w:val="22"/>
          <w:szCs w:val="22"/>
        </w:rPr>
        <w:t>and have overcome them: because greater is he that is in you, than he that is in the world.</w:t>
      </w:r>
    </w:p>
    <w:p w14:paraId="0A24B6BC" w14:textId="77777777" w:rsidR="009D0361" w:rsidRPr="00FD29E6" w:rsidRDefault="009D0361" w:rsidP="009D0361">
      <w:pPr>
        <w:ind w:left="720"/>
        <w:rPr>
          <w:rFonts w:ascii="Cambria" w:hAnsi="Cambria" w:cs="Cambria"/>
          <w:b/>
        </w:rPr>
      </w:pPr>
    </w:p>
    <w:p w14:paraId="3D82FA07" w14:textId="77777777" w:rsidR="00FD29E6" w:rsidRPr="00FD29E6" w:rsidRDefault="00FD29E6" w:rsidP="00FD29E6">
      <w:pPr>
        <w:spacing w:line="360" w:lineRule="auto"/>
        <w:rPr>
          <w:rFonts w:ascii="Cambria" w:hAnsi="Cambria" w:cs="Cambria"/>
        </w:rPr>
      </w:pPr>
      <w:r w:rsidRPr="00FD29E6">
        <w:rPr>
          <w:rFonts w:ascii="Cambria" w:hAnsi="Cambria" w:cs="Cambria"/>
        </w:rPr>
        <w:t xml:space="preserve">Who are the “them” that verse 4 says we have overcome? They are the evil spirits </w:t>
      </w:r>
    </w:p>
    <w:p w14:paraId="64BEAD11" w14:textId="77777777" w:rsidR="00FD29E6" w:rsidRPr="00FD29E6" w:rsidRDefault="00FD29E6" w:rsidP="00FD29E6">
      <w:pPr>
        <w:spacing w:line="360" w:lineRule="auto"/>
        <w:rPr>
          <w:rFonts w:asciiTheme="minorHAnsi" w:hAnsiTheme="minorHAnsi"/>
          <w:color w:val="auto"/>
        </w:rPr>
      </w:pPr>
      <w:r w:rsidRPr="00FD29E6">
        <w:rPr>
          <w:rFonts w:asciiTheme="minorHAnsi" w:hAnsiTheme="minorHAnsi"/>
          <w:color w:val="auto"/>
        </w:rPr>
        <w:t xml:space="preserve">written about in verses 1-3.  </w:t>
      </w:r>
    </w:p>
    <w:p w14:paraId="02024CCE" w14:textId="77777777" w:rsidR="00FD29E6" w:rsidRPr="00FD29E6" w:rsidRDefault="00FD29E6" w:rsidP="00FD29E6">
      <w:pPr>
        <w:spacing w:line="360" w:lineRule="auto"/>
        <w:rPr>
          <w:rFonts w:asciiTheme="minorHAnsi" w:hAnsiTheme="minorHAnsi"/>
          <w:color w:val="auto"/>
        </w:rPr>
      </w:pPr>
      <w:r w:rsidRPr="00FD29E6">
        <w:rPr>
          <w:rFonts w:asciiTheme="minorHAnsi" w:hAnsiTheme="minorHAnsi"/>
          <w:color w:val="auto"/>
        </w:rPr>
        <w:tab/>
        <w:t>We have overcome them. Why? Because the Greater One lives in us!</w:t>
      </w:r>
    </w:p>
    <w:p w14:paraId="2D493655" w14:textId="77777777" w:rsidR="009D0361" w:rsidRDefault="00FD29E6" w:rsidP="009D0361">
      <w:pPr>
        <w:spacing w:line="360" w:lineRule="auto"/>
        <w:rPr>
          <w:rFonts w:asciiTheme="minorHAnsi" w:hAnsiTheme="minorHAnsi"/>
          <w:color w:val="auto"/>
        </w:rPr>
      </w:pPr>
      <w:r w:rsidRPr="00FD29E6">
        <w:rPr>
          <w:rFonts w:asciiTheme="minorHAnsi" w:hAnsiTheme="minorHAnsi"/>
          <w:color w:val="auto"/>
        </w:rPr>
        <w:lastRenderedPageBreak/>
        <w:tab/>
        <w:t xml:space="preserve">We have authority over the kingdom of darkness. </w:t>
      </w:r>
      <w:bookmarkStart w:id="0" w:name="_GoBack"/>
      <w:bookmarkEnd w:id="0"/>
    </w:p>
    <w:p w14:paraId="6CB616E5" w14:textId="2DD661AE" w:rsidR="009B2D09" w:rsidRPr="00FD29E6" w:rsidRDefault="009B2D09" w:rsidP="009D0361">
      <w:pPr>
        <w:spacing w:line="360" w:lineRule="auto"/>
        <w:rPr>
          <w:rFonts w:asciiTheme="minorHAnsi" w:hAnsiTheme="minorHAnsi"/>
        </w:rPr>
      </w:pPr>
      <w:r>
        <w:rPr>
          <w:rFonts w:asciiTheme="minorHAnsi" w:hAnsiTheme="minorHAnsi"/>
          <w:color w:val="auto"/>
        </w:rPr>
        <w:tab/>
        <w:t xml:space="preserve">We have </w:t>
      </w:r>
      <w:r w:rsidRPr="00881B72">
        <w:rPr>
          <w:rFonts w:asciiTheme="minorHAnsi" w:hAnsiTheme="minorHAnsi"/>
          <w:i/>
          <w:color w:val="auto"/>
        </w:rPr>
        <w:t>a ministry in the heavenlies</w:t>
      </w:r>
      <w:r>
        <w:rPr>
          <w:rFonts w:asciiTheme="minorHAnsi" w:hAnsiTheme="minorHAnsi"/>
          <w:color w:val="auto"/>
        </w:rPr>
        <w:t xml:space="preserve"> </w:t>
      </w:r>
      <w:r w:rsidR="000970DD">
        <w:rPr>
          <w:rFonts w:asciiTheme="minorHAnsi" w:hAnsiTheme="minorHAnsi"/>
          <w:color w:val="auto"/>
        </w:rPr>
        <w:t xml:space="preserve">from which we can rule and reign over the kingdom of darkness </w:t>
      </w:r>
      <w:r w:rsidR="007A5773">
        <w:rPr>
          <w:rFonts w:asciiTheme="minorHAnsi" w:hAnsiTheme="minorHAnsi"/>
          <w:color w:val="auto"/>
        </w:rPr>
        <w:t xml:space="preserve">that aims to divide and conquer America, our homes, our lives, our freedom. </w:t>
      </w:r>
    </w:p>
    <w:sectPr w:rsidR="009B2D09" w:rsidRPr="00FD29E6" w:rsidSect="00C41B75">
      <w:headerReference w:type="even" r:id="rId7"/>
      <w:headerReference w:type="default" r:id="rId8"/>
      <w:endnotePr>
        <w:numFmt w:val="decimal"/>
      </w:endnotePr>
      <w:pgSz w:w="12240" w:h="15840"/>
      <w:pgMar w:top="1440" w:right="1800" w:bottom="1440" w:left="1800" w:header="720" w:footer="720" w:gutter="0"/>
      <w:pgNumType w:start="98"/>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047512" w14:textId="77777777" w:rsidR="00881B72" w:rsidRDefault="00881B72" w:rsidP="00C41B75">
      <w:r>
        <w:separator/>
      </w:r>
    </w:p>
  </w:endnote>
  <w:endnote w:type="continuationSeparator" w:id="0">
    <w:p w14:paraId="05390A9A" w14:textId="77777777" w:rsidR="00881B72" w:rsidRDefault="00881B72" w:rsidP="00C41B75">
      <w:r>
        <w:continuationSeparator/>
      </w:r>
    </w:p>
  </w:endnote>
  <w:endnote w:id="1">
    <w:p w14:paraId="03770502" w14:textId="77777777" w:rsidR="00881B72" w:rsidRDefault="00881B72">
      <w:pPr>
        <w:pStyle w:val="EndnoteText"/>
      </w:pPr>
      <w:r>
        <w:rPr>
          <w:rStyle w:val="EndnoteReference"/>
        </w:rPr>
        <w:endnoteRef/>
      </w:r>
      <w:r>
        <w:t xml:space="preserve"> </w:t>
      </w:r>
      <w:r w:rsidRPr="00177A38">
        <w:rPr>
          <w:i/>
        </w:rPr>
        <w:t>How You Can Pray in the End of Days</w:t>
      </w:r>
      <w:r>
        <w:t>, Dr. Billye Brim, Prayer Mountain in the Ozarks, P.O.Box 40, Branson, MO 65615.</w:t>
      </w:r>
    </w:p>
  </w:endnote>
  <w:endnote w:id="2">
    <w:p w14:paraId="0807C60B" w14:textId="77777777" w:rsidR="00881B72" w:rsidRDefault="00881B72">
      <w:pPr>
        <w:pStyle w:val="EndnoteText"/>
      </w:pPr>
      <w:r>
        <w:rPr>
          <w:rStyle w:val="EndnoteReference"/>
        </w:rPr>
        <w:endnoteRef/>
      </w:r>
      <w:r>
        <w:t xml:space="preserve"> </w:t>
      </w:r>
      <w:r w:rsidRPr="00786B19">
        <w:rPr>
          <w:i/>
        </w:rPr>
        <w:t>The Authority of the Believer</w:t>
      </w:r>
      <w:r>
        <w:t>, John A. MacMillan, Prayer Mountain in the Ozarks, P.O.Box 40, Branson, MO 65615</w:t>
      </w:r>
    </w:p>
  </w:endnote>
  <w:endnote w:id="3">
    <w:p w14:paraId="2D453CD5" w14:textId="77777777" w:rsidR="00881B72" w:rsidRDefault="00881B72">
      <w:pPr>
        <w:pStyle w:val="EndnoteText"/>
      </w:pPr>
      <w:r>
        <w:rPr>
          <w:rStyle w:val="EndnoteReference"/>
        </w:rPr>
        <w:endnoteRef/>
      </w:r>
      <w:r>
        <w:t xml:space="preserve"> Ibid. xiii</w:t>
      </w:r>
    </w:p>
  </w:endnote>
  <w:endnote w:id="4">
    <w:p w14:paraId="543B90FE" w14:textId="77777777" w:rsidR="00881B72" w:rsidRDefault="00881B72">
      <w:pPr>
        <w:pStyle w:val="EndnoteText"/>
      </w:pPr>
      <w:r>
        <w:rPr>
          <w:rStyle w:val="EndnoteReference"/>
        </w:rPr>
        <w:endnoteRef/>
      </w:r>
      <w:r>
        <w:t xml:space="preserve"> </w:t>
      </w:r>
      <w:r w:rsidRPr="009D0361">
        <w:rPr>
          <w:i/>
        </w:rPr>
        <w:t>The Companion Bible</w:t>
      </w:r>
      <w:r>
        <w:t>, Kregal Publications, Grand Rapids, MI 49501. Appendix 172.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952FE" w14:textId="77777777" w:rsidR="00881B72" w:rsidRDefault="00881B72" w:rsidP="00C41B75">
      <w:r>
        <w:separator/>
      </w:r>
    </w:p>
  </w:footnote>
  <w:footnote w:type="continuationSeparator" w:id="0">
    <w:p w14:paraId="00632ECD" w14:textId="77777777" w:rsidR="00881B72" w:rsidRDefault="00881B72" w:rsidP="00C41B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46D517" w14:textId="77777777" w:rsidR="00881B72" w:rsidRDefault="00881B72" w:rsidP="00C41B7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69D475" w14:textId="77777777" w:rsidR="00881B72" w:rsidRDefault="00881B72" w:rsidP="00C41B7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D11B5" w14:textId="77777777" w:rsidR="00881B72" w:rsidRDefault="00881B72" w:rsidP="00C41B7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1E76">
      <w:rPr>
        <w:rStyle w:val="PageNumber"/>
        <w:noProof/>
      </w:rPr>
      <w:t>98</w:t>
    </w:r>
    <w:r>
      <w:rPr>
        <w:rStyle w:val="PageNumber"/>
      </w:rPr>
      <w:fldChar w:fldCharType="end"/>
    </w:r>
  </w:p>
  <w:p w14:paraId="7A3D41B7" w14:textId="77777777" w:rsidR="00881B72" w:rsidRDefault="00881B72" w:rsidP="00C41B75">
    <w:pPr>
      <w:pStyle w:val="Header"/>
      <w:ind w:right="360"/>
    </w:pPr>
    <w:r>
      <w:t>FIRST OF ALL...</w:t>
    </w:r>
  </w:p>
  <w:p w14:paraId="1B0EF814" w14:textId="77777777" w:rsidR="00881B72" w:rsidRDefault="00881B72">
    <w:pPr>
      <w:pStyle w:val="Header"/>
    </w:pPr>
    <w:r>
      <w:t>And The Awakenings</w:t>
    </w:r>
  </w:p>
  <w:p w14:paraId="284FCEA4" w14:textId="77777777" w:rsidR="00881B72" w:rsidRDefault="00881B72">
    <w:pPr>
      <w:pStyle w:val="Header"/>
    </w:pPr>
    <w:r>
      <w:t xml:space="preserve">Chapter 18, The Authority of the Believer </w:t>
    </w:r>
  </w:p>
  <w:p w14:paraId="18B725F9" w14:textId="77777777" w:rsidR="00881B72" w:rsidRDefault="00881B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B75"/>
    <w:rsid w:val="00077F10"/>
    <w:rsid w:val="000970DD"/>
    <w:rsid w:val="00160F20"/>
    <w:rsid w:val="00177A38"/>
    <w:rsid w:val="00181BEB"/>
    <w:rsid w:val="002665CC"/>
    <w:rsid w:val="00281688"/>
    <w:rsid w:val="00350E3E"/>
    <w:rsid w:val="00354BCC"/>
    <w:rsid w:val="003D1E76"/>
    <w:rsid w:val="004A6956"/>
    <w:rsid w:val="0054725F"/>
    <w:rsid w:val="005656E7"/>
    <w:rsid w:val="00572B44"/>
    <w:rsid w:val="005F22ED"/>
    <w:rsid w:val="00646222"/>
    <w:rsid w:val="006610FF"/>
    <w:rsid w:val="00692BC0"/>
    <w:rsid w:val="006A5695"/>
    <w:rsid w:val="006A652E"/>
    <w:rsid w:val="006E054A"/>
    <w:rsid w:val="00767228"/>
    <w:rsid w:val="00783F99"/>
    <w:rsid w:val="00786B19"/>
    <w:rsid w:val="007A5773"/>
    <w:rsid w:val="007E483E"/>
    <w:rsid w:val="00827244"/>
    <w:rsid w:val="00880B86"/>
    <w:rsid w:val="00881B72"/>
    <w:rsid w:val="008836C5"/>
    <w:rsid w:val="00907228"/>
    <w:rsid w:val="00930E39"/>
    <w:rsid w:val="009B2D09"/>
    <w:rsid w:val="009B731F"/>
    <w:rsid w:val="009D0361"/>
    <w:rsid w:val="00A65370"/>
    <w:rsid w:val="00AE65EF"/>
    <w:rsid w:val="00B17976"/>
    <w:rsid w:val="00BD3FAA"/>
    <w:rsid w:val="00C41B75"/>
    <w:rsid w:val="00C750E0"/>
    <w:rsid w:val="00C9796F"/>
    <w:rsid w:val="00CF4616"/>
    <w:rsid w:val="00D03459"/>
    <w:rsid w:val="00DE6CA9"/>
    <w:rsid w:val="00E84B68"/>
    <w:rsid w:val="00F85886"/>
    <w:rsid w:val="00FA0EB5"/>
    <w:rsid w:val="00FD29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0DE1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B75"/>
    <w:pPr>
      <w:tabs>
        <w:tab w:val="center" w:pos="4320"/>
        <w:tab w:val="right" w:pos="8640"/>
      </w:tabs>
    </w:pPr>
  </w:style>
  <w:style w:type="character" w:customStyle="1" w:styleId="HeaderChar">
    <w:name w:val="Header Char"/>
    <w:basedOn w:val="DefaultParagraphFont"/>
    <w:link w:val="Header"/>
    <w:uiPriority w:val="99"/>
    <w:rsid w:val="00C41B75"/>
  </w:style>
  <w:style w:type="paragraph" w:styleId="Footer">
    <w:name w:val="footer"/>
    <w:basedOn w:val="Normal"/>
    <w:link w:val="FooterChar"/>
    <w:uiPriority w:val="99"/>
    <w:unhideWhenUsed/>
    <w:rsid w:val="00C41B75"/>
    <w:pPr>
      <w:tabs>
        <w:tab w:val="center" w:pos="4320"/>
        <w:tab w:val="right" w:pos="8640"/>
      </w:tabs>
    </w:pPr>
  </w:style>
  <w:style w:type="character" w:customStyle="1" w:styleId="FooterChar">
    <w:name w:val="Footer Char"/>
    <w:basedOn w:val="DefaultParagraphFont"/>
    <w:link w:val="Footer"/>
    <w:uiPriority w:val="99"/>
    <w:rsid w:val="00C41B75"/>
  </w:style>
  <w:style w:type="character" w:styleId="PageNumber">
    <w:name w:val="page number"/>
    <w:basedOn w:val="DefaultParagraphFont"/>
    <w:uiPriority w:val="99"/>
    <w:semiHidden/>
    <w:unhideWhenUsed/>
    <w:rsid w:val="00C41B75"/>
  </w:style>
  <w:style w:type="paragraph" w:styleId="NormalWeb">
    <w:name w:val="Normal (Web)"/>
    <w:basedOn w:val="Normal"/>
    <w:uiPriority w:val="99"/>
    <w:unhideWhenUsed/>
    <w:rsid w:val="00C41B75"/>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181BEB"/>
  </w:style>
  <w:style w:type="character" w:customStyle="1" w:styleId="EndnoteTextChar">
    <w:name w:val="Endnote Text Char"/>
    <w:basedOn w:val="DefaultParagraphFont"/>
    <w:link w:val="EndnoteText"/>
    <w:uiPriority w:val="99"/>
    <w:rsid w:val="00181BEB"/>
  </w:style>
  <w:style w:type="character" w:styleId="EndnoteReference">
    <w:name w:val="endnote reference"/>
    <w:basedOn w:val="DefaultParagraphFont"/>
    <w:uiPriority w:val="99"/>
    <w:unhideWhenUsed/>
    <w:rsid w:val="00181BE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B75"/>
    <w:pPr>
      <w:tabs>
        <w:tab w:val="center" w:pos="4320"/>
        <w:tab w:val="right" w:pos="8640"/>
      </w:tabs>
    </w:pPr>
  </w:style>
  <w:style w:type="character" w:customStyle="1" w:styleId="HeaderChar">
    <w:name w:val="Header Char"/>
    <w:basedOn w:val="DefaultParagraphFont"/>
    <w:link w:val="Header"/>
    <w:uiPriority w:val="99"/>
    <w:rsid w:val="00C41B75"/>
  </w:style>
  <w:style w:type="paragraph" w:styleId="Footer">
    <w:name w:val="footer"/>
    <w:basedOn w:val="Normal"/>
    <w:link w:val="FooterChar"/>
    <w:uiPriority w:val="99"/>
    <w:unhideWhenUsed/>
    <w:rsid w:val="00C41B75"/>
    <w:pPr>
      <w:tabs>
        <w:tab w:val="center" w:pos="4320"/>
        <w:tab w:val="right" w:pos="8640"/>
      </w:tabs>
    </w:pPr>
  </w:style>
  <w:style w:type="character" w:customStyle="1" w:styleId="FooterChar">
    <w:name w:val="Footer Char"/>
    <w:basedOn w:val="DefaultParagraphFont"/>
    <w:link w:val="Footer"/>
    <w:uiPriority w:val="99"/>
    <w:rsid w:val="00C41B75"/>
  </w:style>
  <w:style w:type="character" w:styleId="PageNumber">
    <w:name w:val="page number"/>
    <w:basedOn w:val="DefaultParagraphFont"/>
    <w:uiPriority w:val="99"/>
    <w:semiHidden/>
    <w:unhideWhenUsed/>
    <w:rsid w:val="00C41B75"/>
  </w:style>
  <w:style w:type="paragraph" w:styleId="NormalWeb">
    <w:name w:val="Normal (Web)"/>
    <w:basedOn w:val="Normal"/>
    <w:uiPriority w:val="99"/>
    <w:unhideWhenUsed/>
    <w:rsid w:val="00C41B75"/>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181BEB"/>
  </w:style>
  <w:style w:type="character" w:customStyle="1" w:styleId="EndnoteTextChar">
    <w:name w:val="Endnote Text Char"/>
    <w:basedOn w:val="DefaultParagraphFont"/>
    <w:link w:val="EndnoteText"/>
    <w:uiPriority w:val="99"/>
    <w:rsid w:val="00181BEB"/>
  </w:style>
  <w:style w:type="character" w:styleId="EndnoteReference">
    <w:name w:val="endnote reference"/>
    <w:basedOn w:val="DefaultParagraphFont"/>
    <w:uiPriority w:val="99"/>
    <w:unhideWhenUsed/>
    <w:rsid w:val="00181B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1011</Words>
  <Characters>5766</Characters>
  <Application>Microsoft Macintosh Word</Application>
  <DocSecurity>0</DocSecurity>
  <Lines>48</Lines>
  <Paragraphs>13</Paragraphs>
  <ScaleCrop>false</ScaleCrop>
  <Company>Billye Brim Ministries</Company>
  <LinksUpToDate>false</LinksUpToDate>
  <CharactersWithSpaces>6764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5</cp:revision>
  <cp:lastPrinted>2017-05-22T00:01:00Z</cp:lastPrinted>
  <dcterms:created xsi:type="dcterms:W3CDTF">2017-05-21T23:17:00Z</dcterms:created>
  <dcterms:modified xsi:type="dcterms:W3CDTF">2017-05-22T00:02:00Z</dcterms:modified>
</cp:coreProperties>
</file>