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95169C" w14:textId="77777777" w:rsidR="00354BCC" w:rsidRPr="00A7675B" w:rsidRDefault="00354BCC">
      <w:pPr>
        <w:rPr>
          <w:rFonts w:asciiTheme="minorHAnsi" w:hAnsiTheme="minorHAnsi"/>
        </w:rPr>
      </w:pPr>
      <w:bookmarkStart w:id="0" w:name="_GoBack"/>
      <w:bookmarkEnd w:id="0"/>
    </w:p>
    <w:p w14:paraId="56913BA8" w14:textId="77777777" w:rsidR="00193065" w:rsidRPr="00A7675B" w:rsidRDefault="00193065">
      <w:pPr>
        <w:rPr>
          <w:rFonts w:asciiTheme="minorHAnsi" w:hAnsiTheme="minorHAnsi"/>
        </w:rPr>
      </w:pPr>
    </w:p>
    <w:p w14:paraId="1CAA85D5" w14:textId="77777777" w:rsidR="00193065" w:rsidRPr="00A7675B" w:rsidRDefault="00193065">
      <w:pPr>
        <w:rPr>
          <w:rFonts w:asciiTheme="minorHAnsi" w:hAnsiTheme="minorHAnsi"/>
        </w:rPr>
      </w:pPr>
    </w:p>
    <w:p w14:paraId="54DD0223" w14:textId="77777777" w:rsidR="00193065" w:rsidRPr="00A7675B" w:rsidRDefault="00193065" w:rsidP="00193065">
      <w:pPr>
        <w:jc w:val="center"/>
        <w:rPr>
          <w:rFonts w:asciiTheme="minorHAnsi" w:hAnsiTheme="minorHAnsi"/>
          <w:b/>
        </w:rPr>
      </w:pPr>
      <w:r w:rsidRPr="00A7675B">
        <w:rPr>
          <w:rFonts w:asciiTheme="minorHAnsi" w:hAnsiTheme="minorHAnsi"/>
          <w:b/>
        </w:rPr>
        <w:t>Section II</w:t>
      </w:r>
    </w:p>
    <w:p w14:paraId="3DA7D6AD" w14:textId="77777777" w:rsidR="00193065" w:rsidRPr="00A7675B" w:rsidRDefault="00193065" w:rsidP="00193065">
      <w:pPr>
        <w:jc w:val="center"/>
        <w:rPr>
          <w:rFonts w:asciiTheme="minorHAnsi" w:hAnsiTheme="minorHAnsi"/>
          <w:b/>
        </w:rPr>
      </w:pPr>
    </w:p>
    <w:p w14:paraId="6AE37C24" w14:textId="77777777" w:rsidR="00193065" w:rsidRPr="00A7675B" w:rsidRDefault="00193065" w:rsidP="00193065">
      <w:pPr>
        <w:jc w:val="center"/>
        <w:rPr>
          <w:rFonts w:asciiTheme="minorHAnsi" w:hAnsiTheme="minorHAnsi"/>
          <w:b/>
        </w:rPr>
      </w:pPr>
      <w:r w:rsidRPr="00A7675B">
        <w:rPr>
          <w:rFonts w:asciiTheme="minorHAnsi" w:hAnsiTheme="minorHAnsi"/>
          <w:b/>
        </w:rPr>
        <w:t>Chapter 37</w:t>
      </w:r>
    </w:p>
    <w:p w14:paraId="341E745B" w14:textId="77777777" w:rsidR="00193065" w:rsidRPr="00A7675B" w:rsidRDefault="00193065" w:rsidP="00193065">
      <w:pPr>
        <w:jc w:val="center"/>
        <w:rPr>
          <w:rFonts w:asciiTheme="minorHAnsi" w:hAnsiTheme="minorHAnsi"/>
          <w:b/>
        </w:rPr>
      </w:pPr>
    </w:p>
    <w:p w14:paraId="0F628387" w14:textId="77777777" w:rsidR="00193065" w:rsidRPr="00A7675B" w:rsidRDefault="00193065" w:rsidP="00193065">
      <w:pPr>
        <w:jc w:val="center"/>
        <w:rPr>
          <w:rFonts w:asciiTheme="minorHAnsi" w:hAnsiTheme="minorHAnsi"/>
          <w:b/>
        </w:rPr>
      </w:pPr>
      <w:r w:rsidRPr="00A7675B">
        <w:rPr>
          <w:rFonts w:asciiTheme="minorHAnsi" w:hAnsiTheme="minorHAnsi"/>
          <w:b/>
        </w:rPr>
        <w:t>The Dry Bones Chapter (The People)</w:t>
      </w:r>
    </w:p>
    <w:p w14:paraId="515C9BEC" w14:textId="77777777" w:rsidR="00193065" w:rsidRPr="00A7675B" w:rsidRDefault="00193065" w:rsidP="00193065">
      <w:pPr>
        <w:jc w:val="center"/>
        <w:rPr>
          <w:rFonts w:asciiTheme="minorHAnsi" w:hAnsiTheme="minorHAnsi"/>
        </w:rPr>
      </w:pPr>
    </w:p>
    <w:p w14:paraId="68D68A51" w14:textId="77777777" w:rsidR="00193065" w:rsidRPr="00A7675B" w:rsidRDefault="00193065" w:rsidP="00193065">
      <w:pPr>
        <w:jc w:val="center"/>
        <w:rPr>
          <w:rFonts w:asciiTheme="minorHAnsi" w:hAnsiTheme="minorHAnsi"/>
        </w:rPr>
      </w:pPr>
    </w:p>
    <w:p w14:paraId="0985409D" w14:textId="77777777" w:rsidR="00193065" w:rsidRPr="00A7675B" w:rsidRDefault="00193065" w:rsidP="000F051B">
      <w:pPr>
        <w:ind w:left="720"/>
        <w:rPr>
          <w:rFonts w:asciiTheme="minorHAnsi" w:hAnsiTheme="minorHAnsi"/>
        </w:rPr>
      </w:pPr>
      <w:r w:rsidRPr="00A7675B">
        <w:rPr>
          <w:rFonts w:asciiTheme="minorHAnsi" w:hAnsiTheme="minorHAnsi"/>
        </w:rPr>
        <w:t>Inspiration of the Spiritual</w:t>
      </w:r>
      <w:r w:rsidR="009513E7" w:rsidRPr="00A7675B">
        <w:rPr>
          <w:rFonts w:asciiTheme="minorHAnsi" w:hAnsiTheme="minorHAnsi"/>
        </w:rPr>
        <w:t xml:space="preserve">, </w:t>
      </w:r>
      <w:r w:rsidR="009513E7" w:rsidRPr="00A7675B">
        <w:rPr>
          <w:rFonts w:asciiTheme="minorHAnsi" w:hAnsiTheme="minorHAnsi"/>
          <w:i/>
        </w:rPr>
        <w:t>Ezekiel Saw the Wheel</w:t>
      </w:r>
      <w:r w:rsidR="009513E7" w:rsidRPr="00A7675B">
        <w:rPr>
          <w:rFonts w:asciiTheme="minorHAnsi" w:hAnsiTheme="minorHAnsi"/>
        </w:rPr>
        <w:t xml:space="preserve">, this chapter is about the restoration to fullness of life of the Whole House of Israel. </w:t>
      </w:r>
    </w:p>
    <w:p w14:paraId="580C6BD3" w14:textId="77777777" w:rsidR="009513E7" w:rsidRPr="00A7675B" w:rsidRDefault="009513E7" w:rsidP="000F051B">
      <w:pPr>
        <w:ind w:left="720"/>
        <w:rPr>
          <w:rFonts w:asciiTheme="minorHAnsi" w:hAnsiTheme="minorHAnsi"/>
        </w:rPr>
      </w:pPr>
    </w:p>
    <w:p w14:paraId="6F915E9B" w14:textId="297FFB0A" w:rsidR="009513E7" w:rsidRPr="00A7675B" w:rsidRDefault="009F3771" w:rsidP="000F051B">
      <w:pPr>
        <w:ind w:left="720"/>
        <w:rPr>
          <w:rFonts w:asciiTheme="minorHAnsi" w:hAnsiTheme="minorHAnsi"/>
        </w:rPr>
      </w:pPr>
      <w:r w:rsidRPr="00A7675B">
        <w:rPr>
          <w:rFonts w:asciiTheme="minorHAnsi" w:hAnsiTheme="minorHAnsi"/>
        </w:rPr>
        <w:t xml:space="preserve">When </w:t>
      </w:r>
      <w:r w:rsidR="002E0AEE" w:rsidRPr="00A7675B">
        <w:rPr>
          <w:rFonts w:asciiTheme="minorHAnsi" w:hAnsiTheme="minorHAnsi"/>
        </w:rPr>
        <w:t>someone</w:t>
      </w:r>
      <w:r w:rsidRPr="00A7675B">
        <w:rPr>
          <w:rFonts w:asciiTheme="minorHAnsi" w:hAnsiTheme="minorHAnsi"/>
        </w:rPr>
        <w:t xml:space="preserve"> say</w:t>
      </w:r>
      <w:r w:rsidR="002E0AEE" w:rsidRPr="00A7675B">
        <w:rPr>
          <w:rFonts w:asciiTheme="minorHAnsi" w:hAnsiTheme="minorHAnsi"/>
        </w:rPr>
        <w:t>s</w:t>
      </w:r>
      <w:r w:rsidRPr="00A7675B">
        <w:rPr>
          <w:rFonts w:asciiTheme="minorHAnsi" w:hAnsiTheme="minorHAnsi"/>
        </w:rPr>
        <w:t xml:space="preserve"> “Israel</w:t>
      </w:r>
      <w:r w:rsidR="002E0AEE" w:rsidRPr="00A7675B">
        <w:rPr>
          <w:rFonts w:asciiTheme="minorHAnsi" w:hAnsiTheme="minorHAnsi"/>
        </w:rPr>
        <w:t>,</w:t>
      </w:r>
      <w:r w:rsidRPr="00A7675B">
        <w:rPr>
          <w:rFonts w:asciiTheme="minorHAnsi" w:hAnsiTheme="minorHAnsi"/>
        </w:rPr>
        <w:t xml:space="preserve">” </w:t>
      </w:r>
      <w:r w:rsidR="002E0AEE" w:rsidRPr="00A7675B">
        <w:rPr>
          <w:rFonts w:asciiTheme="minorHAnsi" w:hAnsiTheme="minorHAnsi"/>
        </w:rPr>
        <w:t>the word could be</w:t>
      </w:r>
      <w:r w:rsidRPr="00A7675B">
        <w:rPr>
          <w:rFonts w:asciiTheme="minorHAnsi" w:hAnsiTheme="minorHAnsi"/>
        </w:rPr>
        <w:t xml:space="preserve"> referring to either the Land or its people. For </w:t>
      </w:r>
      <w:r w:rsidR="004329E7">
        <w:rPr>
          <w:rFonts w:asciiTheme="minorHAnsi" w:hAnsiTheme="minorHAnsi"/>
        </w:rPr>
        <w:t>Israel</w:t>
      </w:r>
      <w:r w:rsidRPr="00A7675B">
        <w:rPr>
          <w:rFonts w:asciiTheme="minorHAnsi" w:hAnsiTheme="minorHAnsi"/>
        </w:rPr>
        <w:t xml:space="preserve"> is the name of both. In Hebrew it is </w:t>
      </w:r>
      <w:r w:rsidRPr="004329E7">
        <w:rPr>
          <w:rFonts w:asciiTheme="minorHAnsi" w:hAnsiTheme="minorHAnsi"/>
          <w:i/>
        </w:rPr>
        <w:t>Eretz</w:t>
      </w:r>
      <w:r w:rsidRPr="00A7675B">
        <w:rPr>
          <w:rFonts w:asciiTheme="minorHAnsi" w:hAnsiTheme="minorHAnsi"/>
        </w:rPr>
        <w:t xml:space="preserve"> Israel (the Land) and </w:t>
      </w:r>
      <w:r w:rsidRPr="004329E7">
        <w:rPr>
          <w:rFonts w:asciiTheme="minorHAnsi" w:hAnsiTheme="minorHAnsi"/>
          <w:i/>
        </w:rPr>
        <w:t>Am</w:t>
      </w:r>
      <w:r w:rsidRPr="00A7675B">
        <w:rPr>
          <w:rFonts w:asciiTheme="minorHAnsi" w:hAnsiTheme="minorHAnsi"/>
        </w:rPr>
        <w:t xml:space="preserve"> Israel (the nation, the people). Chapter 36 is primarily to the Land. Chapter 37 is concerning the </w:t>
      </w:r>
      <w:r w:rsidR="002E0AEE" w:rsidRPr="00A7675B">
        <w:rPr>
          <w:rFonts w:asciiTheme="minorHAnsi" w:hAnsiTheme="minorHAnsi"/>
        </w:rPr>
        <w:t xml:space="preserve">People. The Land and the People go together. </w:t>
      </w:r>
    </w:p>
    <w:p w14:paraId="36E76229" w14:textId="77777777" w:rsidR="002D7CA4" w:rsidRPr="00A7675B" w:rsidRDefault="002D7CA4" w:rsidP="000F051B">
      <w:pPr>
        <w:ind w:left="720"/>
        <w:rPr>
          <w:rFonts w:asciiTheme="minorHAnsi" w:hAnsiTheme="minorHAnsi"/>
        </w:rPr>
      </w:pPr>
    </w:p>
    <w:p w14:paraId="65AD907D" w14:textId="77777777" w:rsidR="002D7CA4" w:rsidRPr="00A7675B" w:rsidRDefault="002D7CA4" w:rsidP="000F051B">
      <w:pPr>
        <w:ind w:left="720"/>
        <w:rPr>
          <w:rFonts w:asciiTheme="minorHAnsi" w:hAnsiTheme="minorHAnsi"/>
        </w:rPr>
      </w:pPr>
      <w:r w:rsidRPr="00A7675B">
        <w:rPr>
          <w:rFonts w:asciiTheme="minorHAnsi" w:hAnsiTheme="minorHAnsi"/>
        </w:rPr>
        <w:t>Please read the “Dry Bones” portion as a whole. The prophet was transported probably over the Land of Israel.</w:t>
      </w:r>
    </w:p>
    <w:p w14:paraId="4E8D0432" w14:textId="77777777" w:rsidR="002E0AEE" w:rsidRPr="00A7675B" w:rsidRDefault="002E0AEE" w:rsidP="00193065">
      <w:pPr>
        <w:rPr>
          <w:rFonts w:asciiTheme="minorHAnsi" w:hAnsiTheme="minorHAnsi"/>
        </w:rPr>
      </w:pPr>
    </w:p>
    <w:p w14:paraId="12E6C483" w14:textId="77777777" w:rsidR="002D7CA4" w:rsidRPr="00A7675B" w:rsidRDefault="002D7CA4" w:rsidP="002D7CA4">
      <w:pPr>
        <w:widowControl w:val="0"/>
        <w:autoSpaceDE w:val="0"/>
        <w:autoSpaceDN w:val="0"/>
        <w:adjustRightInd w:val="0"/>
        <w:rPr>
          <w:rFonts w:asciiTheme="minorHAnsi" w:hAnsiTheme="minorHAnsi" w:cs="Cambria"/>
        </w:rPr>
      </w:pPr>
      <w:r w:rsidRPr="00A7675B">
        <w:rPr>
          <w:rFonts w:asciiTheme="minorHAnsi" w:hAnsiTheme="minorHAnsi" w:cs="Cambria"/>
          <w:b/>
          <w:bCs/>
        </w:rPr>
        <w:t>Ezek. 37:1</w:t>
      </w:r>
      <w:r w:rsidRPr="00A7675B">
        <w:rPr>
          <w:rFonts w:asciiTheme="minorHAnsi" w:hAnsiTheme="minorHAnsi" w:cs="Cambria"/>
        </w:rPr>
        <w:t xml:space="preserve"> ¶ The hand of the LORD was upon me, and carried me out in the spirit of the LORD, and set me down in the midst of the valley which </w:t>
      </w:r>
      <w:r w:rsidRPr="00A7675B">
        <w:rPr>
          <w:rFonts w:asciiTheme="minorHAnsi" w:hAnsiTheme="minorHAnsi" w:cs="Cambria"/>
          <w:i/>
          <w:iCs/>
        </w:rPr>
        <w:t>was</w:t>
      </w:r>
      <w:r w:rsidRPr="00A7675B">
        <w:rPr>
          <w:rFonts w:asciiTheme="minorHAnsi" w:hAnsiTheme="minorHAnsi" w:cs="Cambria"/>
        </w:rPr>
        <w:t xml:space="preserve"> full of bones, </w:t>
      </w:r>
    </w:p>
    <w:p w14:paraId="3A0DA0F8" w14:textId="77777777" w:rsidR="002D7CA4" w:rsidRPr="00A7675B" w:rsidRDefault="002D7CA4" w:rsidP="002D7CA4">
      <w:pPr>
        <w:widowControl w:val="0"/>
        <w:autoSpaceDE w:val="0"/>
        <w:autoSpaceDN w:val="0"/>
        <w:adjustRightInd w:val="0"/>
        <w:rPr>
          <w:rFonts w:asciiTheme="minorHAnsi" w:hAnsiTheme="minorHAnsi" w:cs="Cambria"/>
        </w:rPr>
      </w:pPr>
      <w:r w:rsidRPr="00A7675B">
        <w:rPr>
          <w:rFonts w:asciiTheme="minorHAnsi" w:hAnsiTheme="minorHAnsi" w:cs="Cambria"/>
          <w:b/>
          <w:bCs/>
        </w:rPr>
        <w:t>Ezek. 37:2</w:t>
      </w:r>
      <w:r w:rsidRPr="00A7675B">
        <w:rPr>
          <w:rFonts w:asciiTheme="minorHAnsi" w:hAnsiTheme="minorHAnsi" w:cs="Cambria"/>
        </w:rPr>
        <w:t xml:space="preserve"> And caused me to pass by them round about: and, behold, </w:t>
      </w:r>
      <w:r w:rsidRPr="00A7675B">
        <w:rPr>
          <w:rFonts w:asciiTheme="minorHAnsi" w:hAnsiTheme="minorHAnsi" w:cs="Cambria"/>
          <w:i/>
          <w:iCs/>
        </w:rPr>
        <w:t>there were</w:t>
      </w:r>
      <w:r w:rsidRPr="00A7675B">
        <w:rPr>
          <w:rFonts w:asciiTheme="minorHAnsi" w:hAnsiTheme="minorHAnsi" w:cs="Cambria"/>
        </w:rPr>
        <w:t xml:space="preserve"> very many in the open valley; and, lo, </w:t>
      </w:r>
      <w:r w:rsidRPr="00A7675B">
        <w:rPr>
          <w:rFonts w:asciiTheme="minorHAnsi" w:hAnsiTheme="minorHAnsi" w:cs="Cambria"/>
          <w:i/>
          <w:iCs/>
        </w:rPr>
        <w:t>they were</w:t>
      </w:r>
      <w:r w:rsidRPr="00A7675B">
        <w:rPr>
          <w:rFonts w:asciiTheme="minorHAnsi" w:hAnsiTheme="minorHAnsi" w:cs="Cambria"/>
        </w:rPr>
        <w:t xml:space="preserve"> very dry. </w:t>
      </w:r>
    </w:p>
    <w:p w14:paraId="37E51998" w14:textId="77777777" w:rsidR="002D7CA4" w:rsidRPr="00A7675B" w:rsidRDefault="002D7CA4" w:rsidP="002D7CA4">
      <w:pPr>
        <w:widowControl w:val="0"/>
        <w:autoSpaceDE w:val="0"/>
        <w:autoSpaceDN w:val="0"/>
        <w:adjustRightInd w:val="0"/>
        <w:rPr>
          <w:rFonts w:asciiTheme="minorHAnsi" w:hAnsiTheme="minorHAnsi" w:cs="Cambria"/>
        </w:rPr>
      </w:pPr>
      <w:r w:rsidRPr="00A7675B">
        <w:rPr>
          <w:rFonts w:asciiTheme="minorHAnsi" w:hAnsiTheme="minorHAnsi" w:cs="Cambria"/>
          <w:b/>
          <w:bCs/>
        </w:rPr>
        <w:t>Ezek. 37:3</w:t>
      </w:r>
      <w:r w:rsidRPr="00A7675B">
        <w:rPr>
          <w:rFonts w:asciiTheme="minorHAnsi" w:hAnsiTheme="minorHAnsi" w:cs="Cambria"/>
        </w:rPr>
        <w:t xml:space="preserve"> And he said unto me, Son of man, can these bones live? And I answered, O Lord GOD, thou knowest. </w:t>
      </w:r>
    </w:p>
    <w:p w14:paraId="6B13AB57" w14:textId="77777777" w:rsidR="002D7CA4" w:rsidRPr="00A7675B" w:rsidRDefault="002D7CA4" w:rsidP="002D7CA4">
      <w:pPr>
        <w:widowControl w:val="0"/>
        <w:autoSpaceDE w:val="0"/>
        <w:autoSpaceDN w:val="0"/>
        <w:adjustRightInd w:val="0"/>
        <w:rPr>
          <w:rFonts w:asciiTheme="minorHAnsi" w:hAnsiTheme="minorHAnsi" w:cs="Cambria"/>
        </w:rPr>
      </w:pPr>
      <w:r w:rsidRPr="00A7675B">
        <w:rPr>
          <w:rFonts w:asciiTheme="minorHAnsi" w:hAnsiTheme="minorHAnsi" w:cs="Cambria"/>
          <w:b/>
          <w:bCs/>
        </w:rPr>
        <w:t>Ezek. 37:4</w:t>
      </w:r>
      <w:r w:rsidRPr="00A7675B">
        <w:rPr>
          <w:rFonts w:asciiTheme="minorHAnsi" w:hAnsiTheme="minorHAnsi" w:cs="Cambria"/>
        </w:rPr>
        <w:t xml:space="preserve"> Again he said unto me, Prophesy upon these bones, and say unto them, O ye dry bones, hear the word of the LORD. </w:t>
      </w:r>
    </w:p>
    <w:p w14:paraId="6CA1219D" w14:textId="77777777" w:rsidR="002D7CA4" w:rsidRPr="00A7675B" w:rsidRDefault="002D7CA4" w:rsidP="002D7CA4">
      <w:pPr>
        <w:widowControl w:val="0"/>
        <w:autoSpaceDE w:val="0"/>
        <w:autoSpaceDN w:val="0"/>
        <w:adjustRightInd w:val="0"/>
        <w:rPr>
          <w:rFonts w:asciiTheme="minorHAnsi" w:hAnsiTheme="minorHAnsi" w:cs="Cambria"/>
        </w:rPr>
      </w:pPr>
      <w:r w:rsidRPr="00A7675B">
        <w:rPr>
          <w:rFonts w:asciiTheme="minorHAnsi" w:hAnsiTheme="minorHAnsi" w:cs="Cambria"/>
          <w:b/>
          <w:bCs/>
        </w:rPr>
        <w:t>Ezek. 37:5</w:t>
      </w:r>
      <w:r w:rsidRPr="00A7675B">
        <w:rPr>
          <w:rFonts w:asciiTheme="minorHAnsi" w:hAnsiTheme="minorHAnsi" w:cs="Cambria"/>
        </w:rPr>
        <w:t xml:space="preserve"> Thus saith the Lord GOD unto these bones; Behold, I will cause breath to enter into you, and ye shall live: </w:t>
      </w:r>
    </w:p>
    <w:p w14:paraId="7C936B5C" w14:textId="77777777" w:rsidR="002D7CA4" w:rsidRPr="00A7675B" w:rsidRDefault="002D7CA4" w:rsidP="002D7CA4">
      <w:pPr>
        <w:widowControl w:val="0"/>
        <w:autoSpaceDE w:val="0"/>
        <w:autoSpaceDN w:val="0"/>
        <w:adjustRightInd w:val="0"/>
        <w:rPr>
          <w:rFonts w:asciiTheme="minorHAnsi" w:hAnsiTheme="minorHAnsi" w:cs="Cambria"/>
        </w:rPr>
      </w:pPr>
      <w:r w:rsidRPr="00A7675B">
        <w:rPr>
          <w:rFonts w:asciiTheme="minorHAnsi" w:hAnsiTheme="minorHAnsi" w:cs="Cambria"/>
          <w:b/>
          <w:bCs/>
        </w:rPr>
        <w:t>Ezek. 37:6</w:t>
      </w:r>
      <w:r w:rsidRPr="00A7675B">
        <w:rPr>
          <w:rFonts w:asciiTheme="minorHAnsi" w:hAnsiTheme="minorHAnsi" w:cs="Cambria"/>
        </w:rPr>
        <w:t xml:space="preserve"> And I will lay sinews upon you, and will bring up flesh upon you, and cover you with skin, and put breath in you, and ye shall live; and ye shall know that I </w:t>
      </w:r>
      <w:r w:rsidRPr="00A7675B">
        <w:rPr>
          <w:rFonts w:asciiTheme="minorHAnsi" w:hAnsiTheme="minorHAnsi" w:cs="Cambria"/>
          <w:i/>
          <w:iCs/>
        </w:rPr>
        <w:t>am</w:t>
      </w:r>
      <w:r w:rsidRPr="00A7675B">
        <w:rPr>
          <w:rFonts w:asciiTheme="minorHAnsi" w:hAnsiTheme="minorHAnsi" w:cs="Cambria"/>
        </w:rPr>
        <w:t xml:space="preserve"> the LORD. </w:t>
      </w:r>
    </w:p>
    <w:p w14:paraId="3E8A94D8" w14:textId="77777777" w:rsidR="002D7CA4" w:rsidRPr="00A7675B" w:rsidRDefault="002D7CA4" w:rsidP="002D7CA4">
      <w:pPr>
        <w:widowControl w:val="0"/>
        <w:autoSpaceDE w:val="0"/>
        <w:autoSpaceDN w:val="0"/>
        <w:adjustRightInd w:val="0"/>
        <w:rPr>
          <w:rFonts w:asciiTheme="minorHAnsi" w:hAnsiTheme="minorHAnsi" w:cs="Cambria"/>
        </w:rPr>
      </w:pPr>
      <w:r w:rsidRPr="00A7675B">
        <w:rPr>
          <w:rFonts w:asciiTheme="minorHAnsi" w:hAnsiTheme="minorHAnsi" w:cs="Cambria"/>
          <w:b/>
          <w:bCs/>
        </w:rPr>
        <w:t>Ezek. 37:7</w:t>
      </w:r>
      <w:r w:rsidRPr="00A7675B">
        <w:rPr>
          <w:rFonts w:asciiTheme="minorHAnsi" w:hAnsiTheme="minorHAnsi" w:cs="Cambria"/>
        </w:rPr>
        <w:t xml:space="preserve"> So I prophesied as I was commanded: and as I prophesied, there was a noise, and behold a shaking, and the bones came together, bone to his bone. </w:t>
      </w:r>
    </w:p>
    <w:p w14:paraId="657CF603" w14:textId="77777777" w:rsidR="002D7CA4" w:rsidRPr="00A7675B" w:rsidRDefault="002D7CA4" w:rsidP="002D7CA4">
      <w:pPr>
        <w:widowControl w:val="0"/>
        <w:autoSpaceDE w:val="0"/>
        <w:autoSpaceDN w:val="0"/>
        <w:adjustRightInd w:val="0"/>
        <w:rPr>
          <w:rFonts w:asciiTheme="minorHAnsi" w:hAnsiTheme="minorHAnsi" w:cs="Cambria"/>
        </w:rPr>
      </w:pPr>
      <w:r w:rsidRPr="00A7675B">
        <w:rPr>
          <w:rFonts w:asciiTheme="minorHAnsi" w:hAnsiTheme="minorHAnsi" w:cs="Cambria"/>
          <w:b/>
          <w:bCs/>
        </w:rPr>
        <w:t>Ezek. 37:8</w:t>
      </w:r>
      <w:r w:rsidRPr="00A7675B">
        <w:rPr>
          <w:rFonts w:asciiTheme="minorHAnsi" w:hAnsiTheme="minorHAnsi" w:cs="Cambria"/>
        </w:rPr>
        <w:t xml:space="preserve"> And when I beheld, lo, the sinews and the flesh came up upon them, and the skin covered them above: but </w:t>
      </w:r>
      <w:r w:rsidRPr="00A7675B">
        <w:rPr>
          <w:rFonts w:asciiTheme="minorHAnsi" w:hAnsiTheme="minorHAnsi" w:cs="Cambria"/>
          <w:i/>
          <w:iCs/>
        </w:rPr>
        <w:t>there was</w:t>
      </w:r>
      <w:r w:rsidRPr="00A7675B">
        <w:rPr>
          <w:rFonts w:asciiTheme="minorHAnsi" w:hAnsiTheme="minorHAnsi" w:cs="Cambria"/>
        </w:rPr>
        <w:t xml:space="preserve"> no breath in them. </w:t>
      </w:r>
    </w:p>
    <w:p w14:paraId="05F6BF3D" w14:textId="77777777" w:rsidR="002D7CA4" w:rsidRPr="00A7675B" w:rsidRDefault="002D7CA4" w:rsidP="002D7CA4">
      <w:pPr>
        <w:widowControl w:val="0"/>
        <w:autoSpaceDE w:val="0"/>
        <w:autoSpaceDN w:val="0"/>
        <w:adjustRightInd w:val="0"/>
        <w:rPr>
          <w:rFonts w:asciiTheme="minorHAnsi" w:hAnsiTheme="minorHAnsi" w:cs="Cambria"/>
        </w:rPr>
      </w:pPr>
      <w:r w:rsidRPr="00A7675B">
        <w:rPr>
          <w:rFonts w:asciiTheme="minorHAnsi" w:hAnsiTheme="minorHAnsi" w:cs="Cambria"/>
          <w:b/>
          <w:bCs/>
        </w:rPr>
        <w:t>Ezek. 37:9</w:t>
      </w:r>
      <w:r w:rsidRPr="00A7675B">
        <w:rPr>
          <w:rFonts w:asciiTheme="minorHAnsi" w:hAnsiTheme="minorHAnsi" w:cs="Cambria"/>
        </w:rPr>
        <w:t xml:space="preserve"> Then said he unto me, Prophesy unto the wind, prophesy, son of man, and say to the wind, Thus saith the Lord GOD; Come from the four winds, O breath, and breathe upon these slain, that they may live. </w:t>
      </w:r>
    </w:p>
    <w:p w14:paraId="66133B15" w14:textId="77777777" w:rsidR="002D7CA4" w:rsidRPr="00A7675B" w:rsidRDefault="002D7CA4" w:rsidP="002D7CA4">
      <w:pPr>
        <w:widowControl w:val="0"/>
        <w:autoSpaceDE w:val="0"/>
        <w:autoSpaceDN w:val="0"/>
        <w:adjustRightInd w:val="0"/>
        <w:rPr>
          <w:rFonts w:asciiTheme="minorHAnsi" w:hAnsiTheme="minorHAnsi" w:cs="Cambria"/>
        </w:rPr>
      </w:pPr>
      <w:r w:rsidRPr="00A7675B">
        <w:rPr>
          <w:rFonts w:asciiTheme="minorHAnsi" w:hAnsiTheme="minorHAnsi" w:cs="Cambria"/>
          <w:b/>
          <w:bCs/>
        </w:rPr>
        <w:t>Ezek. 37:10</w:t>
      </w:r>
      <w:r w:rsidRPr="00A7675B">
        <w:rPr>
          <w:rFonts w:asciiTheme="minorHAnsi" w:hAnsiTheme="minorHAnsi" w:cs="Cambria"/>
        </w:rPr>
        <w:t xml:space="preserve"> So I prophesied as he commanded me, and the breath came into them, and they lived, and stood up upon their feet, an exceeding great army. </w:t>
      </w:r>
    </w:p>
    <w:p w14:paraId="0ACE901D" w14:textId="77777777" w:rsidR="002D7CA4" w:rsidRPr="00A7675B" w:rsidRDefault="002D7CA4" w:rsidP="002D7CA4">
      <w:pPr>
        <w:widowControl w:val="0"/>
        <w:autoSpaceDE w:val="0"/>
        <w:autoSpaceDN w:val="0"/>
        <w:adjustRightInd w:val="0"/>
        <w:rPr>
          <w:rFonts w:asciiTheme="minorHAnsi" w:hAnsiTheme="minorHAnsi" w:cs="Cambria"/>
        </w:rPr>
      </w:pPr>
      <w:r w:rsidRPr="00A7675B">
        <w:rPr>
          <w:rFonts w:asciiTheme="minorHAnsi" w:hAnsiTheme="minorHAnsi" w:cs="Cambria"/>
          <w:b/>
          <w:bCs/>
        </w:rPr>
        <w:t>Ezek. 37:11</w:t>
      </w:r>
      <w:r w:rsidRPr="00A7675B">
        <w:rPr>
          <w:rFonts w:asciiTheme="minorHAnsi" w:hAnsiTheme="minorHAnsi" w:cs="Cambria"/>
        </w:rPr>
        <w:t xml:space="preserve"> Then he said unto me, Son of man, these bones are the whole house of Israel: behold, they say, Our bones are dried, and our hope is lost: we are cut off for </w:t>
      </w:r>
      <w:r w:rsidRPr="00A7675B">
        <w:rPr>
          <w:rFonts w:asciiTheme="minorHAnsi" w:hAnsiTheme="minorHAnsi" w:cs="Cambria"/>
        </w:rPr>
        <w:lastRenderedPageBreak/>
        <w:t xml:space="preserve">our parts. </w:t>
      </w:r>
    </w:p>
    <w:p w14:paraId="317B6933" w14:textId="77777777" w:rsidR="002D7CA4" w:rsidRPr="00A7675B" w:rsidRDefault="002D7CA4" w:rsidP="002D7CA4">
      <w:pPr>
        <w:widowControl w:val="0"/>
        <w:autoSpaceDE w:val="0"/>
        <w:autoSpaceDN w:val="0"/>
        <w:adjustRightInd w:val="0"/>
        <w:rPr>
          <w:rFonts w:asciiTheme="minorHAnsi" w:hAnsiTheme="minorHAnsi" w:cs="Cambria"/>
        </w:rPr>
      </w:pPr>
      <w:r w:rsidRPr="00A7675B">
        <w:rPr>
          <w:rFonts w:asciiTheme="minorHAnsi" w:hAnsiTheme="minorHAnsi" w:cs="Cambria"/>
          <w:b/>
          <w:bCs/>
        </w:rPr>
        <w:t>Ezek. 37:12</w:t>
      </w:r>
      <w:r w:rsidRPr="00A7675B">
        <w:rPr>
          <w:rFonts w:asciiTheme="minorHAnsi" w:hAnsiTheme="minorHAnsi" w:cs="Cambria"/>
        </w:rPr>
        <w:t xml:space="preserve"> Therefore prophesy and say unto them, Thus saith the Lord GOD; Behold, O my people, I will open your graves, and cause you to come up out of your graves, and bring you into the land of Israel. </w:t>
      </w:r>
    </w:p>
    <w:p w14:paraId="667F9A00" w14:textId="77777777" w:rsidR="002D7CA4" w:rsidRPr="00A7675B" w:rsidRDefault="002D7CA4" w:rsidP="002D7CA4">
      <w:pPr>
        <w:widowControl w:val="0"/>
        <w:autoSpaceDE w:val="0"/>
        <w:autoSpaceDN w:val="0"/>
        <w:adjustRightInd w:val="0"/>
        <w:rPr>
          <w:rFonts w:asciiTheme="minorHAnsi" w:hAnsiTheme="minorHAnsi" w:cs="Cambria"/>
        </w:rPr>
      </w:pPr>
      <w:r w:rsidRPr="00A7675B">
        <w:rPr>
          <w:rFonts w:asciiTheme="minorHAnsi" w:hAnsiTheme="minorHAnsi" w:cs="Cambria"/>
          <w:b/>
          <w:bCs/>
        </w:rPr>
        <w:t>Ezek. 37:13</w:t>
      </w:r>
      <w:r w:rsidRPr="00A7675B">
        <w:rPr>
          <w:rFonts w:asciiTheme="minorHAnsi" w:hAnsiTheme="minorHAnsi" w:cs="Cambria"/>
        </w:rPr>
        <w:t xml:space="preserve"> And ye shall know that I </w:t>
      </w:r>
      <w:r w:rsidRPr="00A7675B">
        <w:rPr>
          <w:rFonts w:asciiTheme="minorHAnsi" w:hAnsiTheme="minorHAnsi" w:cs="Cambria"/>
          <w:i/>
          <w:iCs/>
        </w:rPr>
        <w:t>am</w:t>
      </w:r>
      <w:r w:rsidRPr="00A7675B">
        <w:rPr>
          <w:rFonts w:asciiTheme="minorHAnsi" w:hAnsiTheme="minorHAnsi" w:cs="Cambria"/>
        </w:rPr>
        <w:t xml:space="preserve"> the LORD, when I have opened your graves, O my people, and brought you up out of your graves, </w:t>
      </w:r>
    </w:p>
    <w:p w14:paraId="4843CEFC" w14:textId="77777777" w:rsidR="002E0AEE" w:rsidRPr="00A7675B" w:rsidRDefault="002D7CA4" w:rsidP="002D7CA4">
      <w:pPr>
        <w:rPr>
          <w:rFonts w:asciiTheme="minorHAnsi" w:hAnsiTheme="minorHAnsi"/>
        </w:rPr>
      </w:pPr>
      <w:r w:rsidRPr="00A7675B">
        <w:rPr>
          <w:rFonts w:asciiTheme="minorHAnsi" w:hAnsiTheme="minorHAnsi" w:cs="Cambria"/>
          <w:b/>
          <w:bCs/>
        </w:rPr>
        <w:t>Ezek. 37:14</w:t>
      </w:r>
      <w:r w:rsidRPr="00A7675B">
        <w:rPr>
          <w:rFonts w:asciiTheme="minorHAnsi" w:hAnsiTheme="minorHAnsi" w:cs="Cambria"/>
        </w:rPr>
        <w:t xml:space="preserve"> And shall put my spirit in you, and ye shall live, and I shall place you in your own land: then shall ye know that I the LORD have spoken</w:t>
      </w:r>
      <w:r w:rsidRPr="00A7675B">
        <w:rPr>
          <w:rFonts w:asciiTheme="minorHAnsi" w:hAnsiTheme="minorHAnsi" w:cs="Cambria"/>
          <w:i/>
          <w:iCs/>
        </w:rPr>
        <w:t xml:space="preserve"> it</w:t>
      </w:r>
      <w:r w:rsidRPr="00A7675B">
        <w:rPr>
          <w:rFonts w:asciiTheme="minorHAnsi" w:hAnsiTheme="minorHAnsi" w:cs="Cambria"/>
        </w:rPr>
        <w:t>, and performed</w:t>
      </w:r>
      <w:r w:rsidRPr="00A7675B">
        <w:rPr>
          <w:rFonts w:asciiTheme="minorHAnsi" w:hAnsiTheme="minorHAnsi" w:cs="Cambria"/>
          <w:i/>
          <w:iCs/>
        </w:rPr>
        <w:t xml:space="preserve"> it</w:t>
      </w:r>
      <w:r w:rsidRPr="00A7675B">
        <w:rPr>
          <w:rFonts w:asciiTheme="minorHAnsi" w:hAnsiTheme="minorHAnsi" w:cs="Cambria"/>
        </w:rPr>
        <w:t>, saith the LORD.</w:t>
      </w:r>
    </w:p>
    <w:p w14:paraId="6C688358" w14:textId="77777777" w:rsidR="009513E7" w:rsidRPr="00A7675B" w:rsidRDefault="009513E7" w:rsidP="00193065">
      <w:pPr>
        <w:rPr>
          <w:rFonts w:asciiTheme="minorHAnsi" w:hAnsiTheme="minorHAnsi"/>
        </w:rPr>
      </w:pPr>
    </w:p>
    <w:p w14:paraId="0083B318" w14:textId="77777777" w:rsidR="000F051B" w:rsidRPr="00A7675B" w:rsidRDefault="00EB3B74" w:rsidP="00CE6727">
      <w:pPr>
        <w:ind w:left="720"/>
        <w:rPr>
          <w:rFonts w:asciiTheme="minorHAnsi" w:hAnsiTheme="minorHAnsi"/>
          <w:i/>
        </w:rPr>
      </w:pPr>
      <w:r w:rsidRPr="00A7675B">
        <w:rPr>
          <w:rFonts w:asciiTheme="minorHAnsi" w:hAnsiTheme="minorHAnsi"/>
        </w:rPr>
        <w:t>1:1</w:t>
      </w:r>
      <w:r w:rsidR="000F051B" w:rsidRPr="00A7675B">
        <w:rPr>
          <w:rFonts w:asciiTheme="minorHAnsi" w:hAnsiTheme="minorHAnsi"/>
          <w:i/>
        </w:rPr>
        <w:t>“The Hand of the Lord was upon me,”</w:t>
      </w:r>
    </w:p>
    <w:p w14:paraId="577A5764" w14:textId="77777777" w:rsidR="000F051B" w:rsidRPr="00A7675B" w:rsidRDefault="000F051B" w:rsidP="00CE6727">
      <w:pPr>
        <w:ind w:left="720"/>
        <w:rPr>
          <w:rFonts w:asciiTheme="minorHAnsi" w:hAnsiTheme="minorHAnsi"/>
        </w:rPr>
      </w:pPr>
      <w:r w:rsidRPr="00A7675B">
        <w:rPr>
          <w:rFonts w:asciiTheme="minorHAnsi" w:hAnsiTheme="minorHAnsi"/>
        </w:rPr>
        <w:t>The Hand of the Lord is the Holy Spirit.</w:t>
      </w:r>
    </w:p>
    <w:p w14:paraId="0B776F99" w14:textId="77777777" w:rsidR="000F051B" w:rsidRPr="00A7675B" w:rsidRDefault="000F051B" w:rsidP="00CE6727">
      <w:pPr>
        <w:ind w:left="720"/>
        <w:rPr>
          <w:rFonts w:asciiTheme="minorHAnsi" w:hAnsiTheme="minorHAnsi"/>
        </w:rPr>
      </w:pPr>
    </w:p>
    <w:p w14:paraId="0000FE7A" w14:textId="77777777" w:rsidR="00EB3B74" w:rsidRPr="00A7675B" w:rsidRDefault="00EB3B74" w:rsidP="00CE6727">
      <w:pPr>
        <w:ind w:left="720"/>
        <w:rPr>
          <w:rFonts w:asciiTheme="minorHAnsi" w:hAnsiTheme="minorHAnsi"/>
          <w:i/>
        </w:rPr>
      </w:pPr>
      <w:r w:rsidRPr="00A7675B">
        <w:rPr>
          <w:rFonts w:asciiTheme="minorHAnsi" w:hAnsiTheme="minorHAnsi"/>
        </w:rPr>
        <w:t>37:5</w:t>
      </w:r>
      <w:r w:rsidR="009329D5" w:rsidRPr="00A7675B">
        <w:rPr>
          <w:rFonts w:asciiTheme="minorHAnsi" w:hAnsiTheme="minorHAnsi"/>
          <w:i/>
        </w:rPr>
        <w:t xml:space="preserve"> </w:t>
      </w:r>
      <w:r w:rsidRPr="00A7675B">
        <w:rPr>
          <w:rFonts w:asciiTheme="minorHAnsi" w:hAnsiTheme="minorHAnsi"/>
          <w:i/>
        </w:rPr>
        <w:t>“breath to enter into you, and you shall live”</w:t>
      </w:r>
    </w:p>
    <w:p w14:paraId="412F4325" w14:textId="77777777" w:rsidR="00EB3B74" w:rsidRPr="00A7675B" w:rsidRDefault="00EB3B74" w:rsidP="00CE6727">
      <w:pPr>
        <w:ind w:left="720"/>
        <w:rPr>
          <w:rFonts w:asciiTheme="minorHAnsi" w:hAnsiTheme="minorHAnsi"/>
        </w:rPr>
      </w:pPr>
      <w:r w:rsidRPr="00A7675B">
        <w:rPr>
          <w:rFonts w:asciiTheme="minorHAnsi" w:hAnsiTheme="minorHAnsi"/>
        </w:rPr>
        <w:t xml:space="preserve">In Hebrew, one word </w:t>
      </w:r>
      <w:r w:rsidRPr="00A7675B">
        <w:rPr>
          <w:rFonts w:asciiTheme="minorHAnsi" w:hAnsiTheme="minorHAnsi"/>
          <w:i/>
        </w:rPr>
        <w:t>ruach</w:t>
      </w:r>
      <w:r w:rsidRPr="00A7675B">
        <w:rPr>
          <w:rFonts w:asciiTheme="minorHAnsi" w:hAnsiTheme="minorHAnsi"/>
        </w:rPr>
        <w:t xml:space="preserve"> is translated into English as three words: spirit, breath, wind.</w:t>
      </w:r>
    </w:p>
    <w:p w14:paraId="4D2FBE74" w14:textId="77777777" w:rsidR="009329D5" w:rsidRPr="00A7675B" w:rsidRDefault="009329D5" w:rsidP="00CE6727">
      <w:pPr>
        <w:ind w:left="720"/>
        <w:rPr>
          <w:rFonts w:asciiTheme="minorHAnsi" w:hAnsiTheme="minorHAnsi"/>
        </w:rPr>
      </w:pPr>
    </w:p>
    <w:p w14:paraId="3BAA51F1" w14:textId="77777777" w:rsidR="009329D5" w:rsidRPr="00A7675B" w:rsidRDefault="009329D5" w:rsidP="00CE6727">
      <w:pPr>
        <w:ind w:left="720"/>
        <w:rPr>
          <w:rFonts w:asciiTheme="minorHAnsi" w:hAnsiTheme="minorHAnsi"/>
          <w:i/>
        </w:rPr>
      </w:pPr>
      <w:r w:rsidRPr="00A7675B">
        <w:rPr>
          <w:rFonts w:asciiTheme="minorHAnsi" w:hAnsiTheme="minorHAnsi"/>
        </w:rPr>
        <w:t xml:space="preserve">37:9 </w:t>
      </w:r>
      <w:r w:rsidRPr="00A7675B">
        <w:rPr>
          <w:rFonts w:asciiTheme="minorHAnsi" w:hAnsiTheme="minorHAnsi"/>
          <w:i/>
        </w:rPr>
        <w:t>“Come from the four winds, O breath, and breathe upon these slain, that they may live.”</w:t>
      </w:r>
    </w:p>
    <w:p w14:paraId="10165050" w14:textId="12A635F9" w:rsidR="009513E7" w:rsidRPr="00A7675B" w:rsidRDefault="00831357" w:rsidP="00CE6727">
      <w:pPr>
        <w:ind w:left="720"/>
        <w:rPr>
          <w:rFonts w:asciiTheme="minorHAnsi" w:hAnsiTheme="minorHAnsi"/>
        </w:rPr>
      </w:pPr>
      <w:r w:rsidRPr="00A7675B">
        <w:rPr>
          <w:rFonts w:asciiTheme="minorHAnsi" w:hAnsiTheme="minorHAnsi"/>
        </w:rPr>
        <w:t>Shulamith Katznelson, founder of the Hebrew language school I attended, gave the best teaching I ever heard on this chapter</w:t>
      </w:r>
      <w:r w:rsidR="009329D5" w:rsidRPr="00A7675B">
        <w:rPr>
          <w:rFonts w:asciiTheme="minorHAnsi" w:hAnsiTheme="minorHAnsi"/>
        </w:rPr>
        <w:t xml:space="preserve">. </w:t>
      </w:r>
      <w:r w:rsidR="001C34E3" w:rsidRPr="00A7675B">
        <w:rPr>
          <w:rFonts w:asciiTheme="minorHAnsi" w:hAnsiTheme="minorHAnsi"/>
        </w:rPr>
        <w:t>As a young woman, she</w:t>
      </w:r>
      <w:r w:rsidR="0054144B" w:rsidRPr="00A7675B">
        <w:rPr>
          <w:rFonts w:asciiTheme="minorHAnsi" w:hAnsiTheme="minorHAnsi"/>
        </w:rPr>
        <w:t xml:space="preserve"> was very much a part of the fighting in the War of Independence. She founded the school just after the Modern State of Israel was declared in May 1948. So she was a witness to the stages of the rebirth of Israel. And she taught the chapter in the order of the restoration</w:t>
      </w:r>
      <w:r w:rsidR="00E85233" w:rsidRPr="00A7675B">
        <w:rPr>
          <w:rFonts w:asciiTheme="minorHAnsi" w:hAnsiTheme="minorHAnsi"/>
        </w:rPr>
        <w:t>:</w:t>
      </w:r>
      <w:r w:rsidR="0054144B" w:rsidRPr="00A7675B">
        <w:rPr>
          <w:rFonts w:asciiTheme="minorHAnsi" w:hAnsiTheme="minorHAnsi"/>
        </w:rPr>
        <w:t xml:space="preserve"> first the bones, then the </w:t>
      </w:r>
      <w:r w:rsidR="00AD11BA" w:rsidRPr="00A7675B">
        <w:rPr>
          <w:rFonts w:asciiTheme="minorHAnsi" w:hAnsiTheme="minorHAnsi"/>
        </w:rPr>
        <w:t>sinew, then the flesh, then the skin, etc. The final stage she said</w:t>
      </w:r>
      <w:r w:rsidR="00E85233" w:rsidRPr="00A7675B">
        <w:rPr>
          <w:rFonts w:asciiTheme="minorHAnsi" w:hAnsiTheme="minorHAnsi"/>
        </w:rPr>
        <w:t>,</w:t>
      </w:r>
      <w:r w:rsidR="00AD11BA" w:rsidRPr="00A7675B">
        <w:rPr>
          <w:rFonts w:asciiTheme="minorHAnsi" w:hAnsiTheme="minorHAnsi"/>
        </w:rPr>
        <w:t xml:space="preserve"> as I heard her in the 1980s, was not yet realized. It was to be the entering in of the Spirit into the House of Israel. </w:t>
      </w:r>
    </w:p>
    <w:p w14:paraId="5F733C87" w14:textId="77777777" w:rsidR="000E0C77" w:rsidRPr="00A7675B" w:rsidRDefault="000E0C77" w:rsidP="00CE6727">
      <w:pPr>
        <w:ind w:left="720"/>
        <w:rPr>
          <w:rFonts w:asciiTheme="minorHAnsi" w:hAnsiTheme="minorHAnsi"/>
        </w:rPr>
      </w:pPr>
    </w:p>
    <w:p w14:paraId="27A65323" w14:textId="3A1F794A" w:rsidR="000E0C77" w:rsidRPr="00A7675B" w:rsidRDefault="000E0C77" w:rsidP="00CE6727">
      <w:pPr>
        <w:ind w:left="720"/>
        <w:rPr>
          <w:rFonts w:asciiTheme="minorHAnsi" w:hAnsiTheme="minorHAnsi"/>
          <w:i/>
        </w:rPr>
      </w:pPr>
      <w:r w:rsidRPr="00A7675B">
        <w:rPr>
          <w:rFonts w:asciiTheme="minorHAnsi" w:hAnsiTheme="minorHAnsi"/>
        </w:rPr>
        <w:t xml:space="preserve">37:11 </w:t>
      </w:r>
      <w:r w:rsidRPr="00A7675B">
        <w:rPr>
          <w:rFonts w:asciiTheme="minorHAnsi" w:hAnsiTheme="minorHAnsi"/>
          <w:i/>
        </w:rPr>
        <w:t>“These bones are the whole house of Israel.”</w:t>
      </w:r>
    </w:p>
    <w:p w14:paraId="4A3E8A9C" w14:textId="4696CB9B" w:rsidR="007C260F" w:rsidRPr="00A7675B" w:rsidRDefault="007C260F" w:rsidP="00CE6727">
      <w:pPr>
        <w:ind w:left="720"/>
        <w:rPr>
          <w:rFonts w:asciiTheme="minorHAnsi" w:hAnsiTheme="minorHAnsi"/>
        </w:rPr>
      </w:pPr>
      <w:r w:rsidRPr="00A7675B">
        <w:rPr>
          <w:rFonts w:asciiTheme="minorHAnsi" w:hAnsiTheme="minorHAnsi"/>
        </w:rPr>
        <w:t>This verse is the key to the chapter. There can be no other obscure meaning. And again, it is the whole house, Israel (the northern kingdom) and Judah (the southern kingdom.)</w:t>
      </w:r>
    </w:p>
    <w:p w14:paraId="5C5867E6" w14:textId="77777777" w:rsidR="007C260F" w:rsidRPr="00A7675B" w:rsidRDefault="007C260F" w:rsidP="00193065">
      <w:pPr>
        <w:rPr>
          <w:rFonts w:asciiTheme="minorHAnsi" w:hAnsiTheme="minorHAnsi"/>
        </w:rPr>
      </w:pPr>
    </w:p>
    <w:p w14:paraId="220DC61D" w14:textId="0D93B0FB" w:rsidR="007C260F" w:rsidRPr="00A7675B" w:rsidRDefault="00105FDA" w:rsidP="00105FDA">
      <w:pPr>
        <w:jc w:val="center"/>
        <w:rPr>
          <w:rFonts w:asciiTheme="minorHAnsi" w:hAnsiTheme="minorHAnsi"/>
        </w:rPr>
      </w:pPr>
      <w:r w:rsidRPr="00A7675B">
        <w:rPr>
          <w:rFonts w:asciiTheme="minorHAnsi" w:hAnsiTheme="minorHAnsi"/>
        </w:rPr>
        <w:t>The Union of the Two Sticks: Israel and Judah.</w:t>
      </w:r>
    </w:p>
    <w:p w14:paraId="03FF9885" w14:textId="77777777" w:rsidR="00105FDA" w:rsidRPr="00A7675B" w:rsidRDefault="00105FDA" w:rsidP="00105FDA">
      <w:pPr>
        <w:jc w:val="center"/>
        <w:rPr>
          <w:rFonts w:asciiTheme="minorHAnsi" w:hAnsiTheme="minorHAnsi"/>
        </w:rPr>
      </w:pPr>
    </w:p>
    <w:p w14:paraId="3A753AD4" w14:textId="08CA6AB9" w:rsidR="000E0C77" w:rsidRPr="00A7675B" w:rsidRDefault="00105FDA" w:rsidP="00193065">
      <w:pPr>
        <w:rPr>
          <w:rFonts w:asciiTheme="minorHAnsi" w:hAnsiTheme="minorHAnsi"/>
        </w:rPr>
      </w:pPr>
      <w:r w:rsidRPr="00A7675B">
        <w:rPr>
          <w:rFonts w:asciiTheme="minorHAnsi" w:hAnsiTheme="minorHAnsi"/>
        </w:rPr>
        <w:t xml:space="preserve">Oh, how pitiful have been the teachings that </w:t>
      </w:r>
      <w:r w:rsidR="00CE6727">
        <w:rPr>
          <w:rFonts w:asciiTheme="minorHAnsi" w:hAnsiTheme="minorHAnsi"/>
        </w:rPr>
        <w:t>the sticks are</w:t>
      </w:r>
      <w:r w:rsidRPr="00A7675B">
        <w:rPr>
          <w:rFonts w:asciiTheme="minorHAnsi" w:hAnsiTheme="minorHAnsi"/>
        </w:rPr>
        <w:t xml:space="preserve"> somehow Israel and the Church. The two sticks are who the Bible says they are: Israel and Judah. </w:t>
      </w:r>
    </w:p>
    <w:p w14:paraId="26B955F6" w14:textId="77777777" w:rsidR="00B17169" w:rsidRPr="00A7675B" w:rsidRDefault="00B17169" w:rsidP="00193065">
      <w:pPr>
        <w:rPr>
          <w:rFonts w:asciiTheme="minorHAnsi" w:hAnsiTheme="minorHAnsi"/>
        </w:rPr>
      </w:pPr>
    </w:p>
    <w:p w14:paraId="2F237B6F" w14:textId="720FAAB1" w:rsidR="00B17169" w:rsidRPr="00A7675B" w:rsidRDefault="00925BE9" w:rsidP="00193065">
      <w:pPr>
        <w:rPr>
          <w:rFonts w:asciiTheme="minorHAnsi" w:hAnsiTheme="minorHAnsi"/>
        </w:rPr>
      </w:pPr>
      <w:r w:rsidRPr="00A7675B">
        <w:rPr>
          <w:rFonts w:asciiTheme="minorHAnsi" w:hAnsiTheme="minorHAnsi"/>
        </w:rPr>
        <w:t>“</w:t>
      </w:r>
      <w:r w:rsidR="00483C38" w:rsidRPr="00A7675B">
        <w:rPr>
          <w:rFonts w:asciiTheme="minorHAnsi" w:hAnsiTheme="minorHAnsi"/>
        </w:rPr>
        <w:t>Shadowy meanings</w:t>
      </w:r>
      <w:r w:rsidRPr="00A7675B">
        <w:rPr>
          <w:rFonts w:asciiTheme="minorHAnsi" w:hAnsiTheme="minorHAnsi"/>
        </w:rPr>
        <w:t>”</w:t>
      </w:r>
      <w:r w:rsidR="00483C38" w:rsidRPr="00A7675B">
        <w:rPr>
          <w:rFonts w:asciiTheme="minorHAnsi" w:hAnsiTheme="minorHAnsi"/>
        </w:rPr>
        <w:t xml:space="preserve"> are often attempted with the Scriptures. </w:t>
      </w:r>
      <w:r w:rsidR="003245F5" w:rsidRPr="00A7675B">
        <w:rPr>
          <w:rFonts w:asciiTheme="minorHAnsi" w:hAnsiTheme="minorHAnsi"/>
        </w:rPr>
        <w:t>The Word is to be rightly divided. And some, often influenced by Replacement Theology, whether they realize it or not, give strange interpretations to what is clear in the text.</w:t>
      </w:r>
    </w:p>
    <w:p w14:paraId="0AAB22AA" w14:textId="77777777" w:rsidR="003245F5" w:rsidRPr="00A7675B" w:rsidRDefault="003245F5" w:rsidP="00193065">
      <w:pPr>
        <w:rPr>
          <w:rFonts w:asciiTheme="minorHAnsi" w:hAnsiTheme="minorHAnsi"/>
        </w:rPr>
      </w:pPr>
    </w:p>
    <w:p w14:paraId="3A58EC1D" w14:textId="32489343" w:rsidR="003245F5" w:rsidRPr="00A7675B" w:rsidRDefault="003245F5" w:rsidP="00193065">
      <w:pPr>
        <w:rPr>
          <w:rFonts w:asciiTheme="minorHAnsi" w:hAnsiTheme="minorHAnsi"/>
        </w:rPr>
      </w:pPr>
      <w:r w:rsidRPr="00A7675B">
        <w:rPr>
          <w:rFonts w:asciiTheme="minorHAnsi" w:hAnsiTheme="minorHAnsi"/>
        </w:rPr>
        <w:t xml:space="preserve">Consider this description of </w:t>
      </w:r>
      <w:r w:rsidR="00F21030" w:rsidRPr="00A7675B">
        <w:rPr>
          <w:rFonts w:asciiTheme="minorHAnsi" w:hAnsiTheme="minorHAnsi"/>
        </w:rPr>
        <w:t>David Baron, and see why his work is so worthy of study:</w:t>
      </w:r>
    </w:p>
    <w:p w14:paraId="0066F0DA" w14:textId="77777777" w:rsidR="003245F5" w:rsidRPr="00A7675B" w:rsidRDefault="003245F5" w:rsidP="00193065">
      <w:pPr>
        <w:rPr>
          <w:rFonts w:asciiTheme="minorHAnsi" w:hAnsiTheme="minorHAnsi"/>
        </w:rPr>
      </w:pPr>
    </w:p>
    <w:p w14:paraId="3728D972" w14:textId="4F3761EF" w:rsidR="003245F5" w:rsidRPr="00A7675B" w:rsidRDefault="00F21030" w:rsidP="00F21030">
      <w:pPr>
        <w:spacing w:line="276" w:lineRule="auto"/>
        <w:ind w:left="1440" w:right="720" w:hanging="720"/>
        <w:rPr>
          <w:rFonts w:asciiTheme="minorHAnsi" w:hAnsiTheme="minorHAnsi"/>
          <w:sz w:val="20"/>
          <w:szCs w:val="20"/>
          <w:u w:val="single"/>
        </w:rPr>
      </w:pPr>
      <w:r w:rsidRPr="00A7675B">
        <w:rPr>
          <w:rFonts w:asciiTheme="minorHAnsi" w:hAnsiTheme="minorHAnsi"/>
        </w:rPr>
        <w:lastRenderedPageBreak/>
        <w:tab/>
      </w:r>
      <w:r w:rsidR="003245F5" w:rsidRPr="00A7675B">
        <w:rPr>
          <w:rFonts w:asciiTheme="minorHAnsi" w:hAnsiTheme="minorHAnsi"/>
          <w:i/>
          <w:sz w:val="20"/>
          <w:szCs w:val="20"/>
          <w:u w:val="single"/>
        </w:rPr>
        <w:t>Zechariah</w:t>
      </w:r>
      <w:r w:rsidR="003245F5" w:rsidRPr="00A7675B">
        <w:rPr>
          <w:rFonts w:asciiTheme="minorHAnsi" w:hAnsiTheme="minorHAnsi"/>
          <w:sz w:val="20"/>
          <w:szCs w:val="20"/>
          <w:u w:val="single"/>
        </w:rPr>
        <w:t xml:space="preserve">, David Baron, Kregal Publications, Grand Rapids, </w:t>
      </w:r>
      <w:r w:rsidR="00831357">
        <w:rPr>
          <w:rFonts w:asciiTheme="minorHAnsi" w:hAnsiTheme="minorHAnsi"/>
          <w:sz w:val="20"/>
          <w:szCs w:val="20"/>
          <w:u w:val="single"/>
        </w:rPr>
        <w:t>MI</w:t>
      </w:r>
      <w:r w:rsidR="003245F5" w:rsidRPr="00A7675B">
        <w:rPr>
          <w:rFonts w:asciiTheme="minorHAnsi" w:hAnsiTheme="minorHAnsi"/>
          <w:sz w:val="20"/>
          <w:szCs w:val="20"/>
          <w:u w:val="single"/>
        </w:rPr>
        <w:t xml:space="preserve">  Foreword by Walter C. Kaiser, Jr., Academic Dean, and Professor of Semitic Languages and the Old Testament, Trinity Evangelical Divinity School</w:t>
      </w:r>
    </w:p>
    <w:p w14:paraId="352ABD8C" w14:textId="77777777" w:rsidR="003245F5" w:rsidRPr="00A7675B" w:rsidRDefault="003245F5" w:rsidP="00F21030">
      <w:pPr>
        <w:spacing w:line="276" w:lineRule="auto"/>
        <w:ind w:left="1440" w:right="720"/>
        <w:rPr>
          <w:rFonts w:asciiTheme="minorHAnsi" w:hAnsiTheme="minorHAnsi"/>
          <w:sz w:val="20"/>
          <w:szCs w:val="20"/>
        </w:rPr>
      </w:pPr>
    </w:p>
    <w:p w14:paraId="43B67ED3" w14:textId="77777777" w:rsidR="003245F5" w:rsidRPr="00A7675B" w:rsidRDefault="003245F5" w:rsidP="00F21030">
      <w:pPr>
        <w:spacing w:line="276" w:lineRule="auto"/>
        <w:ind w:left="1440" w:right="720" w:firstLine="720"/>
        <w:rPr>
          <w:rFonts w:asciiTheme="minorHAnsi" w:hAnsiTheme="minorHAnsi"/>
          <w:sz w:val="20"/>
          <w:szCs w:val="20"/>
        </w:rPr>
      </w:pPr>
      <w:r w:rsidRPr="00A7675B">
        <w:rPr>
          <w:rFonts w:asciiTheme="minorHAnsi" w:hAnsiTheme="minorHAnsi"/>
          <w:sz w:val="20"/>
          <w:szCs w:val="20"/>
        </w:rPr>
        <w:t xml:space="preserve">“David Baron was born in Russia in 1855 and brought up in a strict, devout Jewish family. His education was under the rigorous tutelage of the Rabbinic training of the period…on a…search of the Scriptures…he found the Messiah to be the Lord Jesus Christ. </w:t>
      </w:r>
    </w:p>
    <w:p w14:paraId="4B2C2BC2" w14:textId="39F34C25" w:rsidR="003245F5" w:rsidRPr="00A7675B" w:rsidRDefault="003245F5" w:rsidP="00F21030">
      <w:pPr>
        <w:spacing w:line="276" w:lineRule="auto"/>
        <w:ind w:left="1440" w:right="720"/>
        <w:rPr>
          <w:rFonts w:asciiTheme="minorHAnsi" w:hAnsiTheme="minorHAnsi"/>
          <w:sz w:val="20"/>
          <w:szCs w:val="20"/>
        </w:rPr>
      </w:pPr>
      <w:r w:rsidRPr="00A7675B">
        <w:rPr>
          <w:rFonts w:asciiTheme="minorHAnsi" w:hAnsiTheme="minorHAnsi"/>
          <w:sz w:val="20"/>
          <w:szCs w:val="20"/>
        </w:rPr>
        <w:tab/>
        <w:t>“Baron launches right into commenting on Zechariah…He is also ever alert to those places where many in the Gentile Church have ‘spiritualized’ or even ‘phantomised’ Scripture when it refers to Jerusalem or Israel. The reader should avoid, warns Baron, substituting an unnatural and shadowy meaning for what is plain and obvious in the text.</w:t>
      </w:r>
      <w:r w:rsidR="00B428A0">
        <w:rPr>
          <w:rFonts w:asciiTheme="minorHAnsi" w:hAnsiTheme="minorHAnsi"/>
          <w:sz w:val="20"/>
          <w:szCs w:val="20"/>
        </w:rPr>
        <w:t>”</w:t>
      </w:r>
    </w:p>
    <w:p w14:paraId="3A3D95BE" w14:textId="77777777" w:rsidR="00A7675B" w:rsidRPr="00A7675B" w:rsidRDefault="00A7675B" w:rsidP="00F21030">
      <w:pPr>
        <w:spacing w:line="276" w:lineRule="auto"/>
        <w:ind w:left="1440" w:right="720"/>
        <w:rPr>
          <w:rFonts w:asciiTheme="minorHAnsi" w:hAnsiTheme="minorHAnsi"/>
        </w:rPr>
      </w:pPr>
    </w:p>
    <w:p w14:paraId="4CF4C0D5" w14:textId="66FD7968" w:rsidR="00A7675B" w:rsidRPr="00A7675B" w:rsidRDefault="00A7675B" w:rsidP="00A7675B">
      <w:pPr>
        <w:spacing w:line="276" w:lineRule="auto"/>
        <w:ind w:left="720" w:right="720"/>
        <w:rPr>
          <w:rFonts w:asciiTheme="minorHAnsi" w:hAnsiTheme="minorHAnsi"/>
        </w:rPr>
      </w:pPr>
      <w:r w:rsidRPr="00A7675B">
        <w:rPr>
          <w:rFonts w:asciiTheme="minorHAnsi" w:hAnsiTheme="minorHAnsi"/>
        </w:rPr>
        <w:t>So, read it for yourself and see how easy it is to see</w:t>
      </w:r>
      <w:r w:rsidR="00D10049">
        <w:rPr>
          <w:rFonts w:asciiTheme="minorHAnsi" w:hAnsiTheme="minorHAnsi"/>
        </w:rPr>
        <w:t xml:space="preserve"> what the Lord is talking about. The LORD will join again what the sons of Solomon divided into two and He will gather them back to their Land.</w:t>
      </w:r>
      <w:r w:rsidR="000629EF">
        <w:rPr>
          <w:rFonts w:asciiTheme="minorHAnsi" w:hAnsiTheme="minorHAnsi"/>
        </w:rPr>
        <w:t xml:space="preserve"> The prophecy carries on to the Millennial Reign. And Israel is still a nation on the earth before the Lord. God is not through with Israel as the terrible theology of replacement has perpetrated for almost 2000 years.</w:t>
      </w:r>
    </w:p>
    <w:p w14:paraId="5E143FF6" w14:textId="77777777" w:rsidR="00925BE9" w:rsidRPr="00A7675B" w:rsidRDefault="00925BE9" w:rsidP="00F21030">
      <w:pPr>
        <w:spacing w:line="276" w:lineRule="auto"/>
        <w:ind w:left="1440" w:right="720"/>
        <w:rPr>
          <w:rFonts w:asciiTheme="minorHAnsi" w:hAnsiTheme="minorHAnsi"/>
        </w:rPr>
      </w:pPr>
    </w:p>
    <w:p w14:paraId="60FA9812" w14:textId="77777777" w:rsidR="00A7675B" w:rsidRPr="00A7675B" w:rsidRDefault="00A7675B" w:rsidP="00A7675B">
      <w:pPr>
        <w:widowControl w:val="0"/>
        <w:autoSpaceDE w:val="0"/>
        <w:autoSpaceDN w:val="0"/>
        <w:adjustRightInd w:val="0"/>
        <w:rPr>
          <w:rFonts w:asciiTheme="minorHAnsi" w:hAnsiTheme="minorHAnsi" w:cs="Cambria"/>
        </w:rPr>
      </w:pPr>
      <w:r w:rsidRPr="00A7675B">
        <w:rPr>
          <w:rFonts w:asciiTheme="minorHAnsi" w:hAnsiTheme="minorHAnsi" w:cs="Cambria"/>
          <w:b/>
          <w:bCs/>
        </w:rPr>
        <w:t>Ezek. 37:16</w:t>
      </w:r>
      <w:r w:rsidRPr="00A7675B">
        <w:rPr>
          <w:rFonts w:asciiTheme="minorHAnsi" w:hAnsiTheme="minorHAnsi" w:cs="Cambria"/>
        </w:rPr>
        <w:t xml:space="preserve"> Moreover, thou son of man, take thee one stick, and write upon it, For Judah, and for the children of Israel his companions: then take another stick, and write upon it, For Joseph, the stick of Ephraim, and </w:t>
      </w:r>
      <w:r w:rsidRPr="00A7675B">
        <w:rPr>
          <w:rFonts w:asciiTheme="minorHAnsi" w:hAnsiTheme="minorHAnsi" w:cs="Cambria"/>
          <w:i/>
          <w:iCs/>
        </w:rPr>
        <w:t>for</w:t>
      </w:r>
      <w:r w:rsidRPr="00A7675B">
        <w:rPr>
          <w:rFonts w:asciiTheme="minorHAnsi" w:hAnsiTheme="minorHAnsi" w:cs="Cambria"/>
        </w:rPr>
        <w:t xml:space="preserve"> all the house of Israel his companions: </w:t>
      </w:r>
    </w:p>
    <w:p w14:paraId="08A8C714" w14:textId="77777777" w:rsidR="00A7675B" w:rsidRPr="00A7675B" w:rsidRDefault="00A7675B" w:rsidP="00A7675B">
      <w:pPr>
        <w:widowControl w:val="0"/>
        <w:autoSpaceDE w:val="0"/>
        <w:autoSpaceDN w:val="0"/>
        <w:adjustRightInd w:val="0"/>
        <w:rPr>
          <w:rFonts w:asciiTheme="minorHAnsi" w:hAnsiTheme="minorHAnsi" w:cs="Cambria"/>
        </w:rPr>
      </w:pPr>
      <w:r w:rsidRPr="00A7675B">
        <w:rPr>
          <w:rFonts w:asciiTheme="minorHAnsi" w:hAnsiTheme="minorHAnsi" w:cs="Cambria"/>
          <w:b/>
          <w:bCs/>
        </w:rPr>
        <w:t>Ezek. 37:17</w:t>
      </w:r>
      <w:r w:rsidRPr="00A7675B">
        <w:rPr>
          <w:rFonts w:asciiTheme="minorHAnsi" w:hAnsiTheme="minorHAnsi" w:cs="Cambria"/>
        </w:rPr>
        <w:t xml:space="preserve"> And join them one to another into one stick; and they shall become one in thine hand. </w:t>
      </w:r>
    </w:p>
    <w:p w14:paraId="4DEA0A41" w14:textId="77777777" w:rsidR="00A7675B" w:rsidRPr="00A7675B" w:rsidRDefault="00A7675B" w:rsidP="00A7675B">
      <w:pPr>
        <w:widowControl w:val="0"/>
        <w:autoSpaceDE w:val="0"/>
        <w:autoSpaceDN w:val="0"/>
        <w:adjustRightInd w:val="0"/>
        <w:rPr>
          <w:rFonts w:asciiTheme="minorHAnsi" w:hAnsiTheme="minorHAnsi" w:cs="Cambria"/>
        </w:rPr>
      </w:pPr>
      <w:r w:rsidRPr="00A7675B">
        <w:rPr>
          <w:rFonts w:asciiTheme="minorHAnsi" w:hAnsiTheme="minorHAnsi" w:cs="Cambria"/>
          <w:b/>
          <w:bCs/>
        </w:rPr>
        <w:t>Ezek. 37:18</w:t>
      </w:r>
      <w:r w:rsidRPr="00A7675B">
        <w:rPr>
          <w:rFonts w:asciiTheme="minorHAnsi" w:hAnsiTheme="minorHAnsi" w:cs="Cambria"/>
        </w:rPr>
        <w:t xml:space="preserve"> And when the children of thy people shall speak unto thee, saying, Wilt thou not shew us what thou </w:t>
      </w:r>
      <w:r w:rsidRPr="00A7675B">
        <w:rPr>
          <w:rFonts w:asciiTheme="minorHAnsi" w:hAnsiTheme="minorHAnsi" w:cs="Cambria"/>
          <w:i/>
          <w:iCs/>
        </w:rPr>
        <w:t>meanest</w:t>
      </w:r>
      <w:r w:rsidRPr="00A7675B">
        <w:rPr>
          <w:rFonts w:asciiTheme="minorHAnsi" w:hAnsiTheme="minorHAnsi" w:cs="Cambria"/>
        </w:rPr>
        <w:t xml:space="preserve"> by these? </w:t>
      </w:r>
    </w:p>
    <w:p w14:paraId="26983E1A" w14:textId="77777777" w:rsidR="00A7675B" w:rsidRPr="00A7675B" w:rsidRDefault="00A7675B" w:rsidP="00A7675B">
      <w:pPr>
        <w:widowControl w:val="0"/>
        <w:autoSpaceDE w:val="0"/>
        <w:autoSpaceDN w:val="0"/>
        <w:adjustRightInd w:val="0"/>
        <w:rPr>
          <w:rFonts w:asciiTheme="minorHAnsi" w:hAnsiTheme="minorHAnsi" w:cs="Cambria"/>
        </w:rPr>
      </w:pPr>
      <w:r w:rsidRPr="00A7675B">
        <w:rPr>
          <w:rFonts w:asciiTheme="minorHAnsi" w:hAnsiTheme="minorHAnsi" w:cs="Cambria"/>
          <w:b/>
          <w:bCs/>
        </w:rPr>
        <w:t>Ezek. 37:19</w:t>
      </w:r>
      <w:r w:rsidRPr="00A7675B">
        <w:rPr>
          <w:rFonts w:asciiTheme="minorHAnsi" w:hAnsiTheme="minorHAnsi" w:cs="Cambria"/>
        </w:rPr>
        <w:t xml:space="preserve"> Say unto them, Thus saith the Lord GOD; Behold, I will take the stick of Joseph, which </w:t>
      </w:r>
      <w:r w:rsidRPr="00A7675B">
        <w:rPr>
          <w:rFonts w:asciiTheme="minorHAnsi" w:hAnsiTheme="minorHAnsi" w:cs="Cambria"/>
          <w:i/>
          <w:iCs/>
        </w:rPr>
        <w:t>is</w:t>
      </w:r>
      <w:r w:rsidRPr="00A7675B">
        <w:rPr>
          <w:rFonts w:asciiTheme="minorHAnsi" w:hAnsiTheme="minorHAnsi" w:cs="Cambria"/>
        </w:rPr>
        <w:t xml:space="preserve"> in the hand of Ephraim, and the tribes of Israel his fellows, and will put them with him, </w:t>
      </w:r>
      <w:r w:rsidRPr="00A7675B">
        <w:rPr>
          <w:rFonts w:asciiTheme="minorHAnsi" w:hAnsiTheme="minorHAnsi" w:cs="Cambria"/>
          <w:i/>
          <w:iCs/>
        </w:rPr>
        <w:t>even</w:t>
      </w:r>
      <w:r w:rsidRPr="00A7675B">
        <w:rPr>
          <w:rFonts w:asciiTheme="minorHAnsi" w:hAnsiTheme="minorHAnsi" w:cs="Cambria"/>
        </w:rPr>
        <w:t xml:space="preserve"> with the stick of Judah, and make them one stick, and they shall be one in mine hand. </w:t>
      </w:r>
    </w:p>
    <w:p w14:paraId="399320CC" w14:textId="77777777" w:rsidR="00A7675B" w:rsidRPr="00A7675B" w:rsidRDefault="00A7675B" w:rsidP="00A7675B">
      <w:pPr>
        <w:widowControl w:val="0"/>
        <w:autoSpaceDE w:val="0"/>
        <w:autoSpaceDN w:val="0"/>
        <w:adjustRightInd w:val="0"/>
        <w:rPr>
          <w:rFonts w:asciiTheme="minorHAnsi" w:hAnsiTheme="minorHAnsi" w:cs="Cambria"/>
        </w:rPr>
      </w:pPr>
      <w:r w:rsidRPr="00A7675B">
        <w:rPr>
          <w:rFonts w:asciiTheme="minorHAnsi" w:hAnsiTheme="minorHAnsi" w:cs="Cambria"/>
          <w:b/>
          <w:bCs/>
        </w:rPr>
        <w:t>Ezek. 37:20</w:t>
      </w:r>
      <w:r w:rsidRPr="00A7675B">
        <w:rPr>
          <w:rFonts w:asciiTheme="minorHAnsi" w:hAnsiTheme="minorHAnsi" w:cs="Cambria"/>
        </w:rPr>
        <w:t xml:space="preserve"> And the sticks whereon thou writest shall be in thine hand before their eyes. </w:t>
      </w:r>
    </w:p>
    <w:p w14:paraId="5C5DF22C" w14:textId="31DDAECC" w:rsidR="00A7675B" w:rsidRPr="00A7675B" w:rsidRDefault="00A7675B" w:rsidP="00A7675B">
      <w:pPr>
        <w:widowControl w:val="0"/>
        <w:autoSpaceDE w:val="0"/>
        <w:autoSpaceDN w:val="0"/>
        <w:adjustRightInd w:val="0"/>
        <w:rPr>
          <w:rFonts w:asciiTheme="minorHAnsi" w:hAnsiTheme="minorHAnsi" w:cs="Cambria"/>
        </w:rPr>
      </w:pPr>
      <w:r w:rsidRPr="00A7675B">
        <w:rPr>
          <w:rFonts w:asciiTheme="minorHAnsi" w:hAnsiTheme="minorHAnsi" w:cs="Cambria"/>
          <w:b/>
          <w:bCs/>
        </w:rPr>
        <w:t>Ezek. 37:21</w:t>
      </w:r>
      <w:r w:rsidRPr="00A7675B">
        <w:rPr>
          <w:rFonts w:asciiTheme="minorHAnsi" w:hAnsiTheme="minorHAnsi" w:cs="Cambria"/>
        </w:rPr>
        <w:t xml:space="preserve"> And say unto them, Thus saith the Lord GOD; Behold, I will take the children of Israel from among the heathen</w:t>
      </w:r>
      <w:r w:rsidR="002A11F9">
        <w:rPr>
          <w:rFonts w:asciiTheme="minorHAnsi" w:hAnsiTheme="minorHAnsi" w:cs="Cambria"/>
        </w:rPr>
        <w:t xml:space="preserve"> </w:t>
      </w:r>
      <w:r w:rsidR="002A11F9" w:rsidRPr="002A11F9">
        <w:rPr>
          <w:rFonts w:asciiTheme="minorHAnsi" w:hAnsiTheme="minorHAnsi" w:cs="Cambria"/>
          <w:i/>
        </w:rPr>
        <w:t>[goyim</w:t>
      </w:r>
      <w:r w:rsidR="002A11F9">
        <w:rPr>
          <w:rFonts w:asciiTheme="minorHAnsi" w:hAnsiTheme="minorHAnsi" w:cs="Cambria"/>
        </w:rPr>
        <w:t>, nations]</w:t>
      </w:r>
      <w:r w:rsidRPr="00A7675B">
        <w:rPr>
          <w:rFonts w:asciiTheme="minorHAnsi" w:hAnsiTheme="minorHAnsi" w:cs="Cambria"/>
        </w:rPr>
        <w:t xml:space="preserve">, whither they be gone, and </w:t>
      </w:r>
      <w:r w:rsidRPr="002A11F9">
        <w:rPr>
          <w:rFonts w:asciiTheme="minorHAnsi" w:hAnsiTheme="minorHAnsi" w:cs="Cambria"/>
          <w:highlight w:val="yellow"/>
        </w:rPr>
        <w:t>will gather them on every side, and bring them into their own land</w:t>
      </w:r>
      <w:r w:rsidRPr="00A7675B">
        <w:rPr>
          <w:rFonts w:asciiTheme="minorHAnsi" w:hAnsiTheme="minorHAnsi" w:cs="Cambria"/>
        </w:rPr>
        <w:t xml:space="preserve">: </w:t>
      </w:r>
    </w:p>
    <w:p w14:paraId="1B206771" w14:textId="77777777" w:rsidR="00A7675B" w:rsidRPr="00A7675B" w:rsidRDefault="00A7675B" w:rsidP="00A7675B">
      <w:pPr>
        <w:widowControl w:val="0"/>
        <w:autoSpaceDE w:val="0"/>
        <w:autoSpaceDN w:val="0"/>
        <w:adjustRightInd w:val="0"/>
        <w:rPr>
          <w:rFonts w:asciiTheme="minorHAnsi" w:hAnsiTheme="minorHAnsi" w:cs="Cambria"/>
        </w:rPr>
      </w:pPr>
      <w:r w:rsidRPr="00A7675B">
        <w:rPr>
          <w:rFonts w:asciiTheme="minorHAnsi" w:hAnsiTheme="minorHAnsi" w:cs="Cambria"/>
          <w:b/>
          <w:bCs/>
        </w:rPr>
        <w:t>Ezek. 37:22</w:t>
      </w:r>
      <w:r w:rsidRPr="00A7675B">
        <w:rPr>
          <w:rFonts w:asciiTheme="minorHAnsi" w:hAnsiTheme="minorHAnsi" w:cs="Cambria"/>
        </w:rPr>
        <w:t xml:space="preserve"> </w:t>
      </w:r>
      <w:r w:rsidRPr="000629EF">
        <w:rPr>
          <w:rFonts w:asciiTheme="minorHAnsi" w:hAnsiTheme="minorHAnsi" w:cs="Cambria"/>
          <w:highlight w:val="yellow"/>
        </w:rPr>
        <w:t>And I will make them one nation in the land upon the mountains of Israel; and one king shall be king to them all: and they shall be no more two nations, neither shall they be divided into two kingdoms any more at all:</w:t>
      </w:r>
      <w:r w:rsidRPr="00A7675B">
        <w:rPr>
          <w:rFonts w:asciiTheme="minorHAnsi" w:hAnsiTheme="minorHAnsi" w:cs="Cambria"/>
        </w:rPr>
        <w:t xml:space="preserve"> </w:t>
      </w:r>
    </w:p>
    <w:p w14:paraId="452D0B47" w14:textId="77777777" w:rsidR="00A7675B" w:rsidRPr="00A7675B" w:rsidRDefault="00A7675B" w:rsidP="00A7675B">
      <w:pPr>
        <w:widowControl w:val="0"/>
        <w:autoSpaceDE w:val="0"/>
        <w:autoSpaceDN w:val="0"/>
        <w:adjustRightInd w:val="0"/>
        <w:rPr>
          <w:rFonts w:asciiTheme="minorHAnsi" w:hAnsiTheme="minorHAnsi" w:cs="Cambria"/>
        </w:rPr>
      </w:pPr>
      <w:r w:rsidRPr="00A7675B">
        <w:rPr>
          <w:rFonts w:asciiTheme="minorHAnsi" w:hAnsiTheme="minorHAnsi" w:cs="Cambria"/>
          <w:b/>
          <w:bCs/>
        </w:rPr>
        <w:t>Ezek. 37:23</w:t>
      </w:r>
      <w:r w:rsidRPr="00A7675B">
        <w:rPr>
          <w:rFonts w:asciiTheme="minorHAnsi" w:hAnsiTheme="minorHAnsi" w:cs="Cambria"/>
        </w:rPr>
        <w:t xml:space="preserve"> Neither shall they defile themselves any more with their idols, nor with their detestable things, nor with any of their transgressions: but I will save them out of all their dwellingplaces, wherein they have sinned, and will cleanse them: so shall </w:t>
      </w:r>
      <w:r w:rsidRPr="00A7675B">
        <w:rPr>
          <w:rFonts w:asciiTheme="minorHAnsi" w:hAnsiTheme="minorHAnsi" w:cs="Cambria"/>
        </w:rPr>
        <w:lastRenderedPageBreak/>
        <w:t xml:space="preserve">they be my people, and I will be their God. </w:t>
      </w:r>
    </w:p>
    <w:p w14:paraId="6C168998" w14:textId="77777777" w:rsidR="00A7675B" w:rsidRPr="00A7675B" w:rsidRDefault="00A7675B" w:rsidP="00A7675B">
      <w:pPr>
        <w:widowControl w:val="0"/>
        <w:autoSpaceDE w:val="0"/>
        <w:autoSpaceDN w:val="0"/>
        <w:adjustRightInd w:val="0"/>
        <w:rPr>
          <w:rFonts w:asciiTheme="minorHAnsi" w:hAnsiTheme="minorHAnsi" w:cs="Cambria"/>
        </w:rPr>
      </w:pPr>
      <w:r w:rsidRPr="00A7675B">
        <w:rPr>
          <w:rFonts w:asciiTheme="minorHAnsi" w:hAnsiTheme="minorHAnsi" w:cs="Cambria"/>
          <w:b/>
          <w:bCs/>
        </w:rPr>
        <w:t>Ezek. 37:24</w:t>
      </w:r>
      <w:r w:rsidRPr="00A7675B">
        <w:rPr>
          <w:rFonts w:asciiTheme="minorHAnsi" w:hAnsiTheme="minorHAnsi" w:cs="Cambria"/>
        </w:rPr>
        <w:t xml:space="preserve"> And David my servant</w:t>
      </w:r>
      <w:r w:rsidRPr="00A7675B">
        <w:rPr>
          <w:rFonts w:asciiTheme="minorHAnsi" w:hAnsiTheme="minorHAnsi" w:cs="Cambria"/>
          <w:i/>
          <w:iCs/>
        </w:rPr>
        <w:t xml:space="preserve"> shall be</w:t>
      </w:r>
      <w:r w:rsidRPr="00A7675B">
        <w:rPr>
          <w:rFonts w:asciiTheme="minorHAnsi" w:hAnsiTheme="minorHAnsi" w:cs="Cambria"/>
        </w:rPr>
        <w:t xml:space="preserve"> king over them; and they all shall have one shepherd: they shall also walk in my judgments, and observe my statutes, and do them. </w:t>
      </w:r>
    </w:p>
    <w:p w14:paraId="37A96E27" w14:textId="77777777" w:rsidR="00A7675B" w:rsidRPr="00A7675B" w:rsidRDefault="00A7675B" w:rsidP="00A7675B">
      <w:pPr>
        <w:widowControl w:val="0"/>
        <w:autoSpaceDE w:val="0"/>
        <w:autoSpaceDN w:val="0"/>
        <w:adjustRightInd w:val="0"/>
        <w:rPr>
          <w:rFonts w:asciiTheme="minorHAnsi" w:hAnsiTheme="minorHAnsi" w:cs="Cambria"/>
        </w:rPr>
      </w:pPr>
      <w:r w:rsidRPr="00A7675B">
        <w:rPr>
          <w:rFonts w:asciiTheme="minorHAnsi" w:hAnsiTheme="minorHAnsi" w:cs="Cambria"/>
          <w:b/>
          <w:bCs/>
        </w:rPr>
        <w:t>Ezek. 37:25</w:t>
      </w:r>
      <w:r w:rsidRPr="00A7675B">
        <w:rPr>
          <w:rFonts w:asciiTheme="minorHAnsi" w:hAnsiTheme="minorHAnsi" w:cs="Cambria"/>
        </w:rPr>
        <w:t xml:space="preserve"> And they shall dwell in the land that I have given unto Jacob my servant, wherein your fathers have dwelt; and they shall dwell therein, </w:t>
      </w:r>
      <w:r w:rsidRPr="00A7675B">
        <w:rPr>
          <w:rFonts w:asciiTheme="minorHAnsi" w:hAnsiTheme="minorHAnsi" w:cs="Cambria"/>
          <w:i/>
          <w:iCs/>
        </w:rPr>
        <w:t>even</w:t>
      </w:r>
      <w:r w:rsidRPr="00A7675B">
        <w:rPr>
          <w:rFonts w:asciiTheme="minorHAnsi" w:hAnsiTheme="minorHAnsi" w:cs="Cambria"/>
        </w:rPr>
        <w:t xml:space="preserve"> they, and their children, and their children’s children for ever: and my servant David</w:t>
      </w:r>
      <w:r w:rsidRPr="00A7675B">
        <w:rPr>
          <w:rFonts w:asciiTheme="minorHAnsi" w:hAnsiTheme="minorHAnsi" w:cs="Cambria"/>
          <w:i/>
          <w:iCs/>
        </w:rPr>
        <w:t xml:space="preserve"> shall be</w:t>
      </w:r>
      <w:r w:rsidRPr="00A7675B">
        <w:rPr>
          <w:rFonts w:asciiTheme="minorHAnsi" w:hAnsiTheme="minorHAnsi" w:cs="Cambria"/>
        </w:rPr>
        <w:t xml:space="preserve"> their prince for ever. </w:t>
      </w:r>
    </w:p>
    <w:p w14:paraId="79F3913A" w14:textId="77777777" w:rsidR="00A7675B" w:rsidRPr="00A7675B" w:rsidRDefault="00A7675B" w:rsidP="00A7675B">
      <w:pPr>
        <w:widowControl w:val="0"/>
        <w:autoSpaceDE w:val="0"/>
        <w:autoSpaceDN w:val="0"/>
        <w:adjustRightInd w:val="0"/>
        <w:rPr>
          <w:rFonts w:asciiTheme="minorHAnsi" w:hAnsiTheme="minorHAnsi" w:cs="Cambria"/>
        </w:rPr>
      </w:pPr>
      <w:r w:rsidRPr="00A7675B">
        <w:rPr>
          <w:rFonts w:asciiTheme="minorHAnsi" w:hAnsiTheme="minorHAnsi" w:cs="Cambria"/>
          <w:b/>
          <w:bCs/>
        </w:rPr>
        <w:t>Ezek. 37:26</w:t>
      </w:r>
      <w:r w:rsidRPr="00A7675B">
        <w:rPr>
          <w:rFonts w:asciiTheme="minorHAnsi" w:hAnsiTheme="minorHAnsi" w:cs="Cambria"/>
        </w:rPr>
        <w:t xml:space="preserve"> Moreover I will make a covenant of peace with them; it shall be an everlasting covenant with them: and I will place them, and multiply them, and will set my sanctuary in the midst of them for evermore. </w:t>
      </w:r>
    </w:p>
    <w:p w14:paraId="10174DB7" w14:textId="77777777" w:rsidR="00A7675B" w:rsidRPr="00A7675B" w:rsidRDefault="00A7675B" w:rsidP="00A7675B">
      <w:pPr>
        <w:widowControl w:val="0"/>
        <w:autoSpaceDE w:val="0"/>
        <w:autoSpaceDN w:val="0"/>
        <w:adjustRightInd w:val="0"/>
        <w:rPr>
          <w:rFonts w:asciiTheme="minorHAnsi" w:hAnsiTheme="minorHAnsi" w:cs="Cambria"/>
        </w:rPr>
      </w:pPr>
      <w:r w:rsidRPr="00A7675B">
        <w:rPr>
          <w:rFonts w:asciiTheme="minorHAnsi" w:hAnsiTheme="minorHAnsi" w:cs="Cambria"/>
          <w:b/>
          <w:bCs/>
        </w:rPr>
        <w:t>Ezek. 37:27</w:t>
      </w:r>
      <w:r w:rsidRPr="00A7675B">
        <w:rPr>
          <w:rFonts w:asciiTheme="minorHAnsi" w:hAnsiTheme="minorHAnsi" w:cs="Cambria"/>
        </w:rPr>
        <w:t xml:space="preserve"> My tabernacle also shall be with them: yea, I will be their God, and they shall be my people. </w:t>
      </w:r>
    </w:p>
    <w:p w14:paraId="49E69D5A" w14:textId="20879FB4" w:rsidR="00925BE9" w:rsidRPr="00A7675B" w:rsidRDefault="00A7675B" w:rsidP="00A7675B">
      <w:pPr>
        <w:spacing w:line="276" w:lineRule="auto"/>
        <w:ind w:right="720"/>
        <w:rPr>
          <w:rFonts w:asciiTheme="minorHAnsi" w:hAnsiTheme="minorHAnsi"/>
        </w:rPr>
      </w:pPr>
      <w:r w:rsidRPr="00A7675B">
        <w:rPr>
          <w:rFonts w:asciiTheme="minorHAnsi" w:hAnsiTheme="minorHAnsi" w:cs="Cambria"/>
          <w:b/>
          <w:bCs/>
        </w:rPr>
        <w:t>Ezek. 37:28</w:t>
      </w:r>
      <w:r w:rsidRPr="00A7675B">
        <w:rPr>
          <w:rFonts w:asciiTheme="minorHAnsi" w:hAnsiTheme="minorHAnsi" w:cs="Cambria"/>
        </w:rPr>
        <w:t xml:space="preserve"> And the heathen </w:t>
      </w:r>
      <w:r w:rsidR="002A11F9">
        <w:rPr>
          <w:rFonts w:asciiTheme="minorHAnsi" w:hAnsiTheme="minorHAnsi" w:cs="Cambria"/>
        </w:rPr>
        <w:t xml:space="preserve">[goyim, nations] </w:t>
      </w:r>
      <w:r w:rsidRPr="00A7675B">
        <w:rPr>
          <w:rFonts w:asciiTheme="minorHAnsi" w:hAnsiTheme="minorHAnsi" w:cs="Cambria"/>
        </w:rPr>
        <w:t>shall know that I the LORD do sanctify Israel, when my sanctuary shall be in the midst of them for evermore.</w:t>
      </w:r>
    </w:p>
    <w:p w14:paraId="15563CA5" w14:textId="77777777" w:rsidR="003245F5" w:rsidRPr="00A7675B" w:rsidRDefault="003245F5" w:rsidP="00193065">
      <w:pPr>
        <w:rPr>
          <w:rFonts w:asciiTheme="minorHAnsi" w:hAnsiTheme="minorHAnsi"/>
        </w:rPr>
      </w:pPr>
    </w:p>
    <w:sectPr w:rsidR="003245F5" w:rsidRPr="00A7675B" w:rsidSect="000629EF">
      <w:headerReference w:type="even" r:id="rId7"/>
      <w:headerReference w:type="default" r:id="rId8"/>
      <w:pgSz w:w="12240" w:h="15840"/>
      <w:pgMar w:top="1440" w:right="1800" w:bottom="1440" w:left="1800" w:header="720" w:footer="720" w:gutter="0"/>
      <w:pgNumType w:start="5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BA4AA9" w14:textId="77777777" w:rsidR="00B428A0" w:rsidRDefault="00B428A0" w:rsidP="00193065">
      <w:r>
        <w:separator/>
      </w:r>
    </w:p>
  </w:endnote>
  <w:endnote w:type="continuationSeparator" w:id="0">
    <w:p w14:paraId="365DFDF6" w14:textId="77777777" w:rsidR="00B428A0" w:rsidRDefault="00B428A0" w:rsidP="00193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13C4A9" w14:textId="77777777" w:rsidR="00B428A0" w:rsidRDefault="00B428A0" w:rsidP="00193065">
      <w:r>
        <w:separator/>
      </w:r>
    </w:p>
  </w:footnote>
  <w:footnote w:type="continuationSeparator" w:id="0">
    <w:p w14:paraId="1F935B37" w14:textId="77777777" w:rsidR="00B428A0" w:rsidRDefault="00B428A0" w:rsidP="0019306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C7423F" w14:textId="77777777" w:rsidR="00B428A0" w:rsidRDefault="00B428A0" w:rsidP="004329E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446C382" w14:textId="77777777" w:rsidR="00B428A0" w:rsidRDefault="00B428A0" w:rsidP="000629EF">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453391" w14:textId="77777777" w:rsidR="00B428A0" w:rsidRDefault="00B428A0" w:rsidP="004329E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A6939">
      <w:rPr>
        <w:rStyle w:val="PageNumber"/>
        <w:noProof/>
      </w:rPr>
      <w:t>51</w:t>
    </w:r>
    <w:r>
      <w:rPr>
        <w:rStyle w:val="PageNumber"/>
      </w:rPr>
      <w:fldChar w:fldCharType="end"/>
    </w:r>
  </w:p>
  <w:p w14:paraId="30790A3E" w14:textId="77777777" w:rsidR="00B428A0" w:rsidRDefault="00B428A0" w:rsidP="000629EF">
    <w:pPr>
      <w:pStyle w:val="Header"/>
      <w:ind w:right="360"/>
    </w:pPr>
    <w:r>
      <w:t>Ezekiel Syllabus, Section II, Chapter 37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065"/>
    <w:rsid w:val="000629EF"/>
    <w:rsid w:val="000E0C77"/>
    <w:rsid w:val="000F051B"/>
    <w:rsid w:val="00105FDA"/>
    <w:rsid w:val="00193065"/>
    <w:rsid w:val="001C34E3"/>
    <w:rsid w:val="002A11F9"/>
    <w:rsid w:val="002D7CA4"/>
    <w:rsid w:val="002E0AEE"/>
    <w:rsid w:val="003245F5"/>
    <w:rsid w:val="00354BCC"/>
    <w:rsid w:val="004329E7"/>
    <w:rsid w:val="00483C38"/>
    <w:rsid w:val="0054144B"/>
    <w:rsid w:val="006A652E"/>
    <w:rsid w:val="007C260F"/>
    <w:rsid w:val="00831357"/>
    <w:rsid w:val="00925BE9"/>
    <w:rsid w:val="009329D5"/>
    <w:rsid w:val="009513E7"/>
    <w:rsid w:val="009A6939"/>
    <w:rsid w:val="009F3771"/>
    <w:rsid w:val="00A7675B"/>
    <w:rsid w:val="00AD11BA"/>
    <w:rsid w:val="00B17169"/>
    <w:rsid w:val="00B428A0"/>
    <w:rsid w:val="00BC7E39"/>
    <w:rsid w:val="00CE6727"/>
    <w:rsid w:val="00D10049"/>
    <w:rsid w:val="00E85233"/>
    <w:rsid w:val="00EB3B74"/>
    <w:rsid w:val="00F210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C41BE8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065"/>
    <w:pPr>
      <w:tabs>
        <w:tab w:val="center" w:pos="4320"/>
        <w:tab w:val="right" w:pos="8640"/>
      </w:tabs>
    </w:pPr>
  </w:style>
  <w:style w:type="character" w:customStyle="1" w:styleId="HeaderChar">
    <w:name w:val="Header Char"/>
    <w:basedOn w:val="DefaultParagraphFont"/>
    <w:link w:val="Header"/>
    <w:uiPriority w:val="99"/>
    <w:rsid w:val="00193065"/>
  </w:style>
  <w:style w:type="paragraph" w:styleId="Footer">
    <w:name w:val="footer"/>
    <w:basedOn w:val="Normal"/>
    <w:link w:val="FooterChar"/>
    <w:uiPriority w:val="99"/>
    <w:unhideWhenUsed/>
    <w:rsid w:val="00193065"/>
    <w:pPr>
      <w:tabs>
        <w:tab w:val="center" w:pos="4320"/>
        <w:tab w:val="right" w:pos="8640"/>
      </w:tabs>
    </w:pPr>
  </w:style>
  <w:style w:type="character" w:customStyle="1" w:styleId="FooterChar">
    <w:name w:val="Footer Char"/>
    <w:basedOn w:val="DefaultParagraphFont"/>
    <w:link w:val="Footer"/>
    <w:uiPriority w:val="99"/>
    <w:rsid w:val="00193065"/>
  </w:style>
  <w:style w:type="character" w:styleId="PageNumber">
    <w:name w:val="page number"/>
    <w:basedOn w:val="DefaultParagraphFont"/>
    <w:uiPriority w:val="99"/>
    <w:semiHidden/>
    <w:unhideWhenUsed/>
    <w:rsid w:val="000629E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065"/>
    <w:pPr>
      <w:tabs>
        <w:tab w:val="center" w:pos="4320"/>
        <w:tab w:val="right" w:pos="8640"/>
      </w:tabs>
    </w:pPr>
  </w:style>
  <w:style w:type="character" w:customStyle="1" w:styleId="HeaderChar">
    <w:name w:val="Header Char"/>
    <w:basedOn w:val="DefaultParagraphFont"/>
    <w:link w:val="Header"/>
    <w:uiPriority w:val="99"/>
    <w:rsid w:val="00193065"/>
  </w:style>
  <w:style w:type="paragraph" w:styleId="Footer">
    <w:name w:val="footer"/>
    <w:basedOn w:val="Normal"/>
    <w:link w:val="FooterChar"/>
    <w:uiPriority w:val="99"/>
    <w:unhideWhenUsed/>
    <w:rsid w:val="00193065"/>
    <w:pPr>
      <w:tabs>
        <w:tab w:val="center" w:pos="4320"/>
        <w:tab w:val="right" w:pos="8640"/>
      </w:tabs>
    </w:pPr>
  </w:style>
  <w:style w:type="character" w:customStyle="1" w:styleId="FooterChar">
    <w:name w:val="Footer Char"/>
    <w:basedOn w:val="DefaultParagraphFont"/>
    <w:link w:val="Footer"/>
    <w:uiPriority w:val="99"/>
    <w:rsid w:val="00193065"/>
  </w:style>
  <w:style w:type="character" w:styleId="PageNumber">
    <w:name w:val="page number"/>
    <w:basedOn w:val="DefaultParagraphFont"/>
    <w:uiPriority w:val="99"/>
    <w:semiHidden/>
    <w:unhideWhenUsed/>
    <w:rsid w:val="000629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1246</Words>
  <Characters>7103</Characters>
  <Application>Microsoft Macintosh Word</Application>
  <DocSecurity>4</DocSecurity>
  <Lines>59</Lines>
  <Paragraphs>16</Paragraphs>
  <ScaleCrop>false</ScaleCrop>
  <Company>Billye Brim Ministries</Company>
  <LinksUpToDate>false</LinksUpToDate>
  <CharactersWithSpaces>8333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Sue Lofland</cp:lastModifiedBy>
  <cp:revision>2</cp:revision>
  <cp:lastPrinted>2015-08-21T15:19:00Z</cp:lastPrinted>
  <dcterms:created xsi:type="dcterms:W3CDTF">2015-08-21T15:20:00Z</dcterms:created>
  <dcterms:modified xsi:type="dcterms:W3CDTF">2015-08-21T15:20:00Z</dcterms:modified>
</cp:coreProperties>
</file>