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2BA" w:rsidRPr="00EB6BEC" w:rsidRDefault="00C522BA" w:rsidP="00C522BA">
      <w:pPr>
        <w:jc w:val="center"/>
        <w:rPr>
          <w:rFonts w:asciiTheme="minorHAnsi" w:hAnsiTheme="minorHAnsi"/>
          <w:b/>
        </w:rPr>
      </w:pPr>
    </w:p>
    <w:p w:rsidR="00C522BA" w:rsidRPr="00EB6BEC" w:rsidRDefault="00C522BA" w:rsidP="00C522BA">
      <w:pPr>
        <w:jc w:val="center"/>
        <w:rPr>
          <w:rFonts w:asciiTheme="minorHAnsi" w:hAnsiTheme="minorHAnsi"/>
          <w:b/>
        </w:rPr>
      </w:pPr>
    </w:p>
    <w:p w:rsidR="00C522BA" w:rsidRPr="00EB6BEC" w:rsidRDefault="00C522BA" w:rsidP="00C522BA">
      <w:pPr>
        <w:jc w:val="center"/>
        <w:rPr>
          <w:rFonts w:asciiTheme="minorHAnsi" w:hAnsiTheme="minorHAnsi"/>
          <w:b/>
        </w:rPr>
      </w:pPr>
    </w:p>
    <w:p w:rsidR="00C522BA" w:rsidRDefault="00C522BA" w:rsidP="00C522BA">
      <w:pPr>
        <w:jc w:val="center"/>
        <w:rPr>
          <w:rFonts w:asciiTheme="minorHAnsi" w:hAnsiTheme="minorHAnsi"/>
          <w:b/>
        </w:rPr>
      </w:pPr>
      <w:r w:rsidRPr="00EB6BEC">
        <w:rPr>
          <w:rFonts w:asciiTheme="minorHAnsi" w:hAnsiTheme="minorHAnsi"/>
          <w:b/>
        </w:rPr>
        <w:t>Section II</w:t>
      </w:r>
    </w:p>
    <w:p w:rsidR="00EB6BEC" w:rsidRPr="00EB6BEC" w:rsidRDefault="00EB6BEC" w:rsidP="00C522BA">
      <w:pPr>
        <w:jc w:val="center"/>
        <w:rPr>
          <w:rFonts w:asciiTheme="minorHAnsi" w:hAnsiTheme="minorHAnsi"/>
          <w:b/>
        </w:rPr>
      </w:pPr>
    </w:p>
    <w:p w:rsidR="00C522BA" w:rsidRPr="00EB6BEC" w:rsidRDefault="00C522BA" w:rsidP="00C522BA">
      <w:pPr>
        <w:jc w:val="center"/>
        <w:rPr>
          <w:rFonts w:asciiTheme="minorHAnsi" w:hAnsiTheme="minorHAnsi"/>
          <w:b/>
        </w:rPr>
      </w:pPr>
      <w:r w:rsidRPr="00EB6BEC">
        <w:rPr>
          <w:rFonts w:asciiTheme="minorHAnsi" w:hAnsiTheme="minorHAnsi"/>
          <w:b/>
        </w:rPr>
        <w:t>Ezekiel Chapters 29, 30, 31, 32, 33</w:t>
      </w:r>
    </w:p>
    <w:p w:rsidR="00C522BA" w:rsidRPr="00EB6BEC" w:rsidRDefault="00C522BA" w:rsidP="00C522BA">
      <w:pPr>
        <w:jc w:val="center"/>
        <w:rPr>
          <w:rFonts w:asciiTheme="minorHAnsi" w:hAnsiTheme="minorHAnsi"/>
          <w:b/>
        </w:rPr>
      </w:pPr>
    </w:p>
    <w:p w:rsidR="00C522BA" w:rsidRPr="00EB6BEC" w:rsidRDefault="00C522BA" w:rsidP="00C522BA">
      <w:pPr>
        <w:jc w:val="center"/>
        <w:rPr>
          <w:rFonts w:asciiTheme="minorHAnsi" w:hAnsiTheme="minorHAnsi"/>
          <w:b/>
        </w:rPr>
      </w:pPr>
      <w:r w:rsidRPr="00EB6BEC">
        <w:rPr>
          <w:rFonts w:asciiTheme="minorHAnsi" w:hAnsiTheme="minorHAnsi"/>
          <w:b/>
        </w:rPr>
        <w:t xml:space="preserve">Judgments </w:t>
      </w:r>
      <w:r w:rsidR="0014462D" w:rsidRPr="00EB6BEC">
        <w:rPr>
          <w:rFonts w:asciiTheme="minorHAnsi" w:hAnsiTheme="minorHAnsi"/>
          <w:b/>
        </w:rPr>
        <w:t xml:space="preserve">of </w:t>
      </w:r>
      <w:r w:rsidR="00EB6BEC">
        <w:rPr>
          <w:rFonts w:asciiTheme="minorHAnsi" w:hAnsiTheme="minorHAnsi"/>
          <w:b/>
        </w:rPr>
        <w:t xml:space="preserve">Various </w:t>
      </w:r>
      <w:r w:rsidR="0014462D" w:rsidRPr="00EB6BEC">
        <w:rPr>
          <w:rFonts w:asciiTheme="minorHAnsi" w:hAnsiTheme="minorHAnsi"/>
          <w:b/>
        </w:rPr>
        <w:t xml:space="preserve">Nations </w:t>
      </w:r>
    </w:p>
    <w:p w:rsidR="0014462D" w:rsidRPr="00EB6BEC" w:rsidRDefault="0014462D" w:rsidP="00C522BA">
      <w:pPr>
        <w:jc w:val="center"/>
        <w:rPr>
          <w:rFonts w:asciiTheme="minorHAnsi" w:hAnsiTheme="minorHAnsi"/>
          <w:b/>
        </w:rPr>
      </w:pPr>
    </w:p>
    <w:p w:rsidR="0014462D" w:rsidRPr="00EB6BEC" w:rsidRDefault="0014462D" w:rsidP="00C522BA">
      <w:pPr>
        <w:jc w:val="center"/>
        <w:rPr>
          <w:rFonts w:asciiTheme="minorHAnsi" w:hAnsiTheme="minorHAnsi"/>
          <w:b/>
        </w:rPr>
      </w:pPr>
    </w:p>
    <w:p w:rsidR="00C522BA" w:rsidRPr="00EB6BEC" w:rsidRDefault="0014462D" w:rsidP="0014462D">
      <w:pPr>
        <w:rPr>
          <w:rFonts w:asciiTheme="minorHAnsi" w:hAnsiTheme="minorHAnsi"/>
        </w:rPr>
      </w:pPr>
      <w:r w:rsidRPr="00EB6BEC">
        <w:rPr>
          <w:rFonts w:asciiTheme="minorHAnsi" w:hAnsiTheme="minorHAnsi"/>
        </w:rPr>
        <w:t>Chapter 29</w:t>
      </w:r>
    </w:p>
    <w:p w:rsidR="0014462D" w:rsidRPr="00EB6BEC" w:rsidRDefault="0014462D" w:rsidP="0014462D">
      <w:pPr>
        <w:rPr>
          <w:rFonts w:asciiTheme="minorHAnsi" w:hAnsiTheme="minorHAnsi"/>
        </w:rPr>
      </w:pPr>
    </w:p>
    <w:p w:rsidR="0014462D" w:rsidRDefault="0014462D" w:rsidP="0014462D">
      <w:pPr>
        <w:rPr>
          <w:rFonts w:asciiTheme="minorHAnsi" w:hAnsiTheme="minorHAnsi"/>
        </w:rPr>
      </w:pPr>
      <w:r w:rsidRPr="00EB6BEC">
        <w:rPr>
          <w:rFonts w:asciiTheme="minorHAnsi" w:hAnsiTheme="minorHAnsi"/>
        </w:rPr>
        <w:tab/>
        <w:t xml:space="preserve">Judgment of </w:t>
      </w:r>
      <w:proofErr w:type="spellStart"/>
      <w:r w:rsidRPr="00EB6BEC">
        <w:rPr>
          <w:rFonts w:asciiTheme="minorHAnsi" w:hAnsiTheme="minorHAnsi"/>
        </w:rPr>
        <w:t>Pharoah</w:t>
      </w:r>
      <w:proofErr w:type="spellEnd"/>
      <w:r w:rsidR="00EB6BEC">
        <w:rPr>
          <w:rFonts w:asciiTheme="minorHAnsi" w:hAnsiTheme="minorHAnsi"/>
        </w:rPr>
        <w:t>, and of Egypt</w:t>
      </w:r>
      <w:bookmarkStart w:id="0" w:name="_GoBack"/>
      <w:bookmarkEnd w:id="0"/>
    </w:p>
    <w:p w:rsidR="00EB6BEC" w:rsidRPr="00EB6BEC" w:rsidRDefault="00EB6BEC" w:rsidP="0014462D">
      <w:pPr>
        <w:rPr>
          <w:rFonts w:asciiTheme="minorHAnsi" w:hAnsiTheme="minorHAnsi"/>
        </w:rPr>
      </w:pPr>
    </w:p>
    <w:p w:rsidR="0014462D" w:rsidRPr="00EB6BEC" w:rsidRDefault="0014462D" w:rsidP="0014462D">
      <w:pPr>
        <w:rPr>
          <w:rFonts w:asciiTheme="minorHAnsi" w:hAnsiTheme="minorHAnsi"/>
        </w:rPr>
      </w:pPr>
      <w:r w:rsidRPr="00EB6BEC">
        <w:rPr>
          <w:rFonts w:asciiTheme="minorHAnsi" w:hAnsiTheme="minorHAnsi"/>
        </w:rPr>
        <w:tab/>
      </w:r>
      <w:r w:rsidRPr="00EB6BEC">
        <w:rPr>
          <w:rFonts w:asciiTheme="minorHAnsi" w:hAnsiTheme="minorHAnsi"/>
        </w:rPr>
        <w:tab/>
        <w:t xml:space="preserve">Egypt was a superpower </w:t>
      </w:r>
      <w:r w:rsidR="00EB6BEC">
        <w:rPr>
          <w:rFonts w:asciiTheme="minorHAnsi" w:hAnsiTheme="minorHAnsi"/>
        </w:rPr>
        <w:t>to</w:t>
      </w:r>
      <w:r w:rsidRPr="00EB6BEC">
        <w:rPr>
          <w:rFonts w:asciiTheme="minorHAnsi" w:hAnsiTheme="minorHAnsi"/>
        </w:rPr>
        <w:t xml:space="preserve"> the south.</w:t>
      </w:r>
    </w:p>
    <w:p w:rsidR="0014462D" w:rsidRPr="00EB6BEC" w:rsidRDefault="0014462D" w:rsidP="0014462D">
      <w:pPr>
        <w:rPr>
          <w:rFonts w:asciiTheme="minorHAnsi" w:hAnsiTheme="minorHAnsi"/>
        </w:rPr>
      </w:pPr>
      <w:r w:rsidRPr="00EB6BEC">
        <w:rPr>
          <w:rFonts w:asciiTheme="minorHAnsi" w:hAnsiTheme="minorHAnsi"/>
        </w:rPr>
        <w:tab/>
      </w:r>
      <w:r w:rsidRPr="00EB6BEC">
        <w:rPr>
          <w:rFonts w:asciiTheme="minorHAnsi" w:hAnsiTheme="minorHAnsi"/>
        </w:rPr>
        <w:tab/>
        <w:t xml:space="preserve">Babylon was a superpower </w:t>
      </w:r>
      <w:r w:rsidR="00EB6BEC">
        <w:rPr>
          <w:rFonts w:asciiTheme="minorHAnsi" w:hAnsiTheme="minorHAnsi"/>
        </w:rPr>
        <w:t>to</w:t>
      </w:r>
      <w:r w:rsidRPr="00EB6BEC">
        <w:rPr>
          <w:rFonts w:asciiTheme="minorHAnsi" w:hAnsiTheme="minorHAnsi"/>
        </w:rPr>
        <w:t xml:space="preserve"> the north.</w:t>
      </w:r>
    </w:p>
    <w:p w:rsidR="0014462D" w:rsidRPr="00EB6BEC" w:rsidRDefault="0014462D" w:rsidP="0014462D">
      <w:pPr>
        <w:rPr>
          <w:rFonts w:asciiTheme="minorHAnsi" w:hAnsiTheme="minorHAnsi"/>
        </w:rPr>
      </w:pPr>
    </w:p>
    <w:p w:rsidR="0014462D" w:rsidRPr="00EB6BEC" w:rsidRDefault="008B2182" w:rsidP="00EB6BEC">
      <w:pPr>
        <w:ind w:left="2160"/>
        <w:rPr>
          <w:rFonts w:ascii="Cambria" w:hAnsi="Cambria" w:cs="Cambria"/>
        </w:rPr>
      </w:pPr>
      <w:r w:rsidRPr="00EB6BEC">
        <w:rPr>
          <w:rFonts w:ascii="Cambria" w:hAnsi="Cambria" w:cs="Cambria"/>
          <w:b/>
          <w:bCs/>
        </w:rPr>
        <w:t>Ezek. 29:19</w:t>
      </w:r>
      <w:r w:rsidRPr="00EB6BEC">
        <w:rPr>
          <w:rFonts w:ascii="Cambria" w:hAnsi="Cambria" w:cs="Cambria"/>
        </w:rPr>
        <w:t xml:space="preserve"> Therefore thus saith the Lord GOD; Behold, I will give the land of Egypt unto </w:t>
      </w:r>
      <w:proofErr w:type="spellStart"/>
      <w:r w:rsidRPr="00EB6BEC">
        <w:rPr>
          <w:rFonts w:ascii="Cambria" w:hAnsi="Cambria" w:cs="Cambria"/>
        </w:rPr>
        <w:t>Nebuchadrezzar</w:t>
      </w:r>
      <w:proofErr w:type="spellEnd"/>
      <w:r w:rsidRPr="00EB6BEC">
        <w:rPr>
          <w:rFonts w:ascii="Cambria" w:hAnsi="Cambria" w:cs="Cambria"/>
        </w:rPr>
        <w:t xml:space="preserve"> king of Babylon; and he shall take her multitude, and take her spoil, and take her prey; and it shall be the wages for his army.</w:t>
      </w:r>
    </w:p>
    <w:p w:rsidR="008B2182" w:rsidRPr="00EB6BEC" w:rsidRDefault="008B2182" w:rsidP="00EB6BEC">
      <w:pPr>
        <w:ind w:left="1440"/>
        <w:rPr>
          <w:rFonts w:ascii="Cambria" w:hAnsi="Cambria" w:cs="Cambria"/>
        </w:rPr>
      </w:pPr>
    </w:p>
    <w:p w:rsidR="008B2182" w:rsidRDefault="00EB6BEC" w:rsidP="0014462D">
      <w:pPr>
        <w:rPr>
          <w:rFonts w:asciiTheme="minorHAnsi" w:hAnsiTheme="minorHAnsi"/>
        </w:rPr>
      </w:pPr>
      <w:r>
        <w:rPr>
          <w:rFonts w:asciiTheme="minorHAnsi" w:hAnsiTheme="minorHAnsi"/>
        </w:rPr>
        <w:t>Chapter 30</w:t>
      </w:r>
    </w:p>
    <w:p w:rsidR="00EB6BEC" w:rsidRDefault="00EB6BEC" w:rsidP="0014462D">
      <w:pPr>
        <w:rPr>
          <w:rFonts w:asciiTheme="minorHAnsi" w:hAnsiTheme="minorHAnsi"/>
        </w:rPr>
      </w:pPr>
    </w:p>
    <w:p w:rsidR="00EB6BEC" w:rsidRDefault="006E7ED6" w:rsidP="0014462D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Judgment of Egypt and </w:t>
      </w:r>
      <w:r w:rsidR="00563D3B">
        <w:rPr>
          <w:rFonts w:asciiTheme="minorHAnsi" w:hAnsiTheme="minorHAnsi"/>
        </w:rPr>
        <w:t xml:space="preserve">her allies, </w:t>
      </w:r>
      <w:r>
        <w:rPr>
          <w:rFonts w:asciiTheme="minorHAnsi" w:hAnsiTheme="minorHAnsi"/>
        </w:rPr>
        <w:t xml:space="preserve">“all </w:t>
      </w:r>
      <w:proofErr w:type="gramStart"/>
      <w:r>
        <w:rPr>
          <w:rFonts w:asciiTheme="minorHAnsi" w:hAnsiTheme="minorHAnsi"/>
        </w:rPr>
        <w:t>that uphold</w:t>
      </w:r>
      <w:proofErr w:type="gramEnd"/>
      <w:r>
        <w:rPr>
          <w:rFonts w:asciiTheme="minorHAnsi" w:hAnsiTheme="minorHAnsi"/>
        </w:rPr>
        <w:t xml:space="preserve"> Egypt” (v.6).</w:t>
      </w:r>
    </w:p>
    <w:p w:rsidR="00563D3B" w:rsidRDefault="00563D3B" w:rsidP="0014462D">
      <w:pPr>
        <w:rPr>
          <w:rFonts w:asciiTheme="minorHAnsi" w:hAnsiTheme="minorHAnsi"/>
        </w:rPr>
      </w:pPr>
    </w:p>
    <w:p w:rsidR="00563D3B" w:rsidRDefault="00563D3B" w:rsidP="0014462D">
      <w:pPr>
        <w:rPr>
          <w:rFonts w:asciiTheme="minorHAnsi" w:hAnsiTheme="minorHAnsi"/>
        </w:rPr>
      </w:pPr>
      <w:r>
        <w:rPr>
          <w:rFonts w:asciiTheme="minorHAnsi" w:hAnsiTheme="minorHAnsi"/>
        </w:rPr>
        <w:t>Chapter 31</w:t>
      </w:r>
    </w:p>
    <w:p w:rsidR="00563D3B" w:rsidRDefault="00563D3B" w:rsidP="0014462D">
      <w:pPr>
        <w:rPr>
          <w:rFonts w:asciiTheme="minorHAnsi" w:hAnsiTheme="minorHAnsi"/>
        </w:rPr>
      </w:pPr>
    </w:p>
    <w:p w:rsidR="00563D3B" w:rsidRDefault="00563D3B" w:rsidP="0014462D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proofErr w:type="gramStart"/>
      <w:r>
        <w:rPr>
          <w:rFonts w:asciiTheme="minorHAnsi" w:hAnsiTheme="minorHAnsi"/>
        </w:rPr>
        <w:t xml:space="preserve">Judgment of </w:t>
      </w:r>
      <w:proofErr w:type="spellStart"/>
      <w:r>
        <w:rPr>
          <w:rFonts w:asciiTheme="minorHAnsi" w:hAnsiTheme="minorHAnsi"/>
        </w:rPr>
        <w:t>Pharoah</w:t>
      </w:r>
      <w:proofErr w:type="spellEnd"/>
      <w:r>
        <w:rPr>
          <w:rFonts w:asciiTheme="minorHAnsi" w:hAnsiTheme="minorHAnsi"/>
        </w:rPr>
        <w:t xml:space="preserve"> and “all his multitude” (v. 18).</w:t>
      </w:r>
      <w:proofErr w:type="gramEnd"/>
    </w:p>
    <w:p w:rsidR="00563D3B" w:rsidRDefault="00563D3B" w:rsidP="0014462D">
      <w:pPr>
        <w:rPr>
          <w:rFonts w:asciiTheme="minorHAnsi" w:hAnsiTheme="minorHAnsi"/>
        </w:rPr>
      </w:pPr>
    </w:p>
    <w:p w:rsidR="00563D3B" w:rsidRDefault="00563D3B" w:rsidP="0014462D">
      <w:pPr>
        <w:rPr>
          <w:rFonts w:asciiTheme="minorHAnsi" w:hAnsiTheme="minorHAnsi"/>
        </w:rPr>
      </w:pPr>
      <w:r>
        <w:rPr>
          <w:rFonts w:asciiTheme="minorHAnsi" w:hAnsiTheme="minorHAnsi"/>
        </w:rPr>
        <w:t>Chapter 32</w:t>
      </w:r>
    </w:p>
    <w:p w:rsidR="00E06DA2" w:rsidRDefault="00E06DA2" w:rsidP="0014462D">
      <w:pPr>
        <w:rPr>
          <w:rFonts w:asciiTheme="minorHAnsi" w:hAnsiTheme="minorHAnsi"/>
        </w:rPr>
      </w:pPr>
    </w:p>
    <w:p w:rsidR="00E06DA2" w:rsidRDefault="00EA660D" w:rsidP="0014462D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Judgment of </w:t>
      </w:r>
      <w:proofErr w:type="spellStart"/>
      <w:r>
        <w:rPr>
          <w:rFonts w:asciiTheme="minorHAnsi" w:hAnsiTheme="minorHAnsi"/>
        </w:rPr>
        <w:t>Pharoah</w:t>
      </w:r>
      <w:proofErr w:type="spellEnd"/>
      <w:r>
        <w:rPr>
          <w:rFonts w:asciiTheme="minorHAnsi" w:hAnsiTheme="minorHAnsi"/>
        </w:rPr>
        <w:t>, Egypt</w:t>
      </w:r>
    </w:p>
    <w:p w:rsidR="00EA660D" w:rsidRDefault="00E06DA2" w:rsidP="0014462D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proofErr w:type="gramStart"/>
      <w:r>
        <w:rPr>
          <w:rFonts w:asciiTheme="minorHAnsi" w:hAnsiTheme="minorHAnsi"/>
        </w:rPr>
        <w:t>A</w:t>
      </w:r>
      <w:r w:rsidR="00EA660D">
        <w:rPr>
          <w:rFonts w:asciiTheme="minorHAnsi" w:hAnsiTheme="minorHAnsi"/>
        </w:rPr>
        <w:t>nd other nations.</w:t>
      </w:r>
      <w:proofErr w:type="gramEnd"/>
    </w:p>
    <w:p w:rsidR="00EA660D" w:rsidRDefault="00EA660D" w:rsidP="0014462D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Asshur, Elam, Meshech, Tubal, Edom, </w:t>
      </w:r>
      <w:proofErr w:type="spellStart"/>
      <w:r>
        <w:rPr>
          <w:rFonts w:asciiTheme="minorHAnsi" w:hAnsiTheme="minorHAnsi"/>
        </w:rPr>
        <w:t>Zidon</w:t>
      </w:r>
      <w:proofErr w:type="spellEnd"/>
    </w:p>
    <w:p w:rsidR="00E06DA2" w:rsidRDefault="00E06DA2" w:rsidP="0014462D">
      <w:pPr>
        <w:rPr>
          <w:rFonts w:asciiTheme="minorHAnsi" w:hAnsiTheme="minorHAnsi"/>
        </w:rPr>
      </w:pPr>
    </w:p>
    <w:p w:rsidR="00E06DA2" w:rsidRDefault="00E06DA2" w:rsidP="0014462D">
      <w:pPr>
        <w:rPr>
          <w:rFonts w:asciiTheme="minorHAnsi" w:hAnsiTheme="minorHAnsi"/>
        </w:rPr>
      </w:pPr>
      <w:r>
        <w:rPr>
          <w:rFonts w:asciiTheme="minorHAnsi" w:hAnsiTheme="minorHAnsi"/>
        </w:rPr>
        <w:t>Chapter 33</w:t>
      </w:r>
    </w:p>
    <w:p w:rsidR="00E06DA2" w:rsidRDefault="00E06DA2" w:rsidP="0014462D">
      <w:pPr>
        <w:rPr>
          <w:rFonts w:asciiTheme="minorHAnsi" w:hAnsiTheme="minorHAnsi"/>
        </w:rPr>
      </w:pPr>
    </w:p>
    <w:p w:rsidR="00E06DA2" w:rsidRDefault="00E06DA2" w:rsidP="0014462D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  <w:t>The Prophet is appointed a watchman unto the house of Israel (v. 7).</w:t>
      </w:r>
    </w:p>
    <w:p w:rsidR="00E06DA2" w:rsidRDefault="00E06DA2" w:rsidP="0014462D">
      <w:pPr>
        <w:rPr>
          <w:rFonts w:asciiTheme="minorHAnsi" w:hAnsiTheme="minorHAnsi"/>
        </w:rPr>
      </w:pPr>
    </w:p>
    <w:p w:rsidR="00E06DA2" w:rsidRDefault="00E06DA2" w:rsidP="0014462D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The runner arrives with news of Jerusalem’s destruction, </w:t>
      </w:r>
    </w:p>
    <w:p w:rsidR="00E06DA2" w:rsidRPr="00EB6BEC" w:rsidRDefault="00E06DA2" w:rsidP="0014462D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proofErr w:type="gramStart"/>
      <w:r>
        <w:rPr>
          <w:rFonts w:asciiTheme="minorHAnsi" w:hAnsiTheme="minorHAnsi"/>
        </w:rPr>
        <w:t>and</w:t>
      </w:r>
      <w:proofErr w:type="gramEnd"/>
      <w:r>
        <w:rPr>
          <w:rFonts w:asciiTheme="minorHAnsi" w:hAnsiTheme="minorHAnsi"/>
        </w:rPr>
        <w:t xml:space="preserve"> the prophet’s m</w:t>
      </w:r>
      <w:r w:rsidR="00C80F76">
        <w:rPr>
          <w:rFonts w:asciiTheme="minorHAnsi" w:hAnsiTheme="minorHAnsi"/>
        </w:rPr>
        <w:t>outh is opened. (Vv. 21, 22.)</w:t>
      </w:r>
    </w:p>
    <w:sectPr w:rsidR="00E06DA2" w:rsidRPr="00EB6BEC" w:rsidSect="006A652E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DA2" w:rsidRDefault="00E06DA2" w:rsidP="00C522BA">
      <w:r>
        <w:separator/>
      </w:r>
    </w:p>
  </w:endnote>
  <w:endnote w:type="continuationSeparator" w:id="0">
    <w:p w:rsidR="00E06DA2" w:rsidRDefault="00E06DA2" w:rsidP="00C52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DA2" w:rsidRDefault="00E06DA2" w:rsidP="00C522BA">
      <w:r>
        <w:separator/>
      </w:r>
    </w:p>
  </w:footnote>
  <w:footnote w:type="continuationSeparator" w:id="0">
    <w:p w:rsidR="00E06DA2" w:rsidRDefault="00E06DA2" w:rsidP="00C522B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DA2" w:rsidRDefault="00E06DA2">
    <w:pPr>
      <w:pStyle w:val="Header"/>
    </w:pPr>
    <w:r>
      <w:t>Ezekiel Syllabus, Section II, Chapters 29-33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2BA"/>
    <w:rsid w:val="0014462D"/>
    <w:rsid w:val="00354BCC"/>
    <w:rsid w:val="00563D3B"/>
    <w:rsid w:val="006A652E"/>
    <w:rsid w:val="006E7ED6"/>
    <w:rsid w:val="008B2182"/>
    <w:rsid w:val="00C522BA"/>
    <w:rsid w:val="00C80F76"/>
    <w:rsid w:val="00E06DA2"/>
    <w:rsid w:val="00EA660D"/>
    <w:rsid w:val="00EB6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446FFD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22B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22BA"/>
  </w:style>
  <w:style w:type="paragraph" w:styleId="Footer">
    <w:name w:val="footer"/>
    <w:basedOn w:val="Normal"/>
    <w:link w:val="FooterChar"/>
    <w:uiPriority w:val="99"/>
    <w:unhideWhenUsed/>
    <w:rsid w:val="00C522B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22B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22B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22BA"/>
  </w:style>
  <w:style w:type="paragraph" w:styleId="Footer">
    <w:name w:val="footer"/>
    <w:basedOn w:val="Normal"/>
    <w:link w:val="FooterChar"/>
    <w:uiPriority w:val="99"/>
    <w:unhideWhenUsed/>
    <w:rsid w:val="00C522B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2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132</Words>
  <Characters>758</Characters>
  <Application>Microsoft Macintosh Word</Application>
  <DocSecurity>0</DocSecurity>
  <Lines>6</Lines>
  <Paragraphs>1</Paragraphs>
  <ScaleCrop>false</ScaleCrop>
  <Company>Billye Brim Ministries</Company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Billye Brim</dc:creator>
  <cp:keywords/>
  <dc:description/>
  <cp:lastModifiedBy>Billye Brim</cp:lastModifiedBy>
  <cp:revision>1</cp:revision>
  <dcterms:created xsi:type="dcterms:W3CDTF">2015-08-18T22:55:00Z</dcterms:created>
  <dcterms:modified xsi:type="dcterms:W3CDTF">2015-08-18T23:14:00Z</dcterms:modified>
</cp:coreProperties>
</file>