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49A7CF" w14:textId="77777777" w:rsidR="00354BCC" w:rsidRDefault="00354BCC"/>
    <w:p w14:paraId="62B7A1F0" w14:textId="77777777" w:rsidR="004A529D" w:rsidRDefault="004A529D"/>
    <w:p w14:paraId="39CC6A0D" w14:textId="77777777" w:rsidR="004A529D" w:rsidRDefault="004A529D"/>
    <w:p w14:paraId="720D43D8" w14:textId="77777777" w:rsidR="004A529D" w:rsidRDefault="004A529D" w:rsidP="004A529D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Section II</w:t>
      </w:r>
    </w:p>
    <w:p w14:paraId="01F0AE7B" w14:textId="77777777" w:rsidR="004A529D" w:rsidRDefault="004A529D" w:rsidP="004A529D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Ezekiel Chapters 21 – 23</w:t>
      </w:r>
    </w:p>
    <w:p w14:paraId="096265A6" w14:textId="77777777" w:rsidR="004A529D" w:rsidRDefault="004A529D" w:rsidP="004A529D">
      <w:pPr>
        <w:jc w:val="center"/>
        <w:rPr>
          <w:rFonts w:asciiTheme="minorHAnsi" w:hAnsiTheme="minorHAnsi"/>
          <w:b/>
        </w:rPr>
      </w:pPr>
    </w:p>
    <w:p w14:paraId="1EE2574B" w14:textId="77777777" w:rsidR="004A529D" w:rsidRDefault="004A529D" w:rsidP="004A529D">
      <w:pPr>
        <w:jc w:val="center"/>
        <w:rPr>
          <w:rFonts w:asciiTheme="minorHAnsi" w:hAnsiTheme="minorHAnsi"/>
          <w:b/>
        </w:rPr>
      </w:pPr>
    </w:p>
    <w:p w14:paraId="6C3B9560" w14:textId="77777777" w:rsidR="004A529D" w:rsidRDefault="004A529D" w:rsidP="004A529D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Ezekiel 21</w:t>
      </w:r>
    </w:p>
    <w:p w14:paraId="44DE7D39" w14:textId="77777777" w:rsidR="005065FF" w:rsidRDefault="005065FF" w:rsidP="004A529D">
      <w:pPr>
        <w:rPr>
          <w:rFonts w:asciiTheme="minorHAnsi" w:hAnsiTheme="minorHAnsi"/>
          <w:b/>
        </w:rPr>
      </w:pPr>
    </w:p>
    <w:p w14:paraId="2676C0CF" w14:textId="77777777" w:rsidR="004A529D" w:rsidRPr="00225563" w:rsidRDefault="002F2409" w:rsidP="004A529D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ab/>
      </w:r>
      <w:r w:rsidR="004A529D" w:rsidRPr="00225563">
        <w:rPr>
          <w:rFonts w:asciiTheme="minorHAnsi" w:hAnsiTheme="minorHAnsi"/>
        </w:rPr>
        <w:t>The Sharpened Sword</w:t>
      </w:r>
      <w:r w:rsidRPr="00225563">
        <w:rPr>
          <w:rFonts w:asciiTheme="minorHAnsi" w:hAnsiTheme="minorHAnsi"/>
        </w:rPr>
        <w:t xml:space="preserve"> </w:t>
      </w:r>
    </w:p>
    <w:p w14:paraId="34CF9B85" w14:textId="77777777" w:rsidR="002F2409" w:rsidRDefault="002F2409" w:rsidP="002F2409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 w:rsidR="00225563">
        <w:rPr>
          <w:rFonts w:asciiTheme="minorHAnsi" w:hAnsiTheme="minorHAnsi"/>
        </w:rPr>
        <w:t>The human sword is Nebuchadnezzar</w:t>
      </w:r>
      <w:r w:rsidR="005065FF">
        <w:rPr>
          <w:rFonts w:asciiTheme="minorHAnsi" w:hAnsiTheme="minorHAnsi"/>
        </w:rPr>
        <w:t xml:space="preserve"> (VV 9, 10, 19).</w:t>
      </w:r>
    </w:p>
    <w:p w14:paraId="1B8DFA63" w14:textId="77777777" w:rsidR="00225563" w:rsidRDefault="00225563" w:rsidP="002F2409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But the </w:t>
      </w:r>
      <w:r w:rsidR="007A45AA">
        <w:rPr>
          <w:rFonts w:asciiTheme="minorHAnsi" w:hAnsiTheme="minorHAnsi"/>
        </w:rPr>
        <w:t>decree of</w:t>
      </w:r>
      <w:r>
        <w:rPr>
          <w:rFonts w:asciiTheme="minorHAnsi" w:hAnsiTheme="minorHAnsi"/>
        </w:rPr>
        <w:t xml:space="preserve"> judgment that </w:t>
      </w:r>
      <w:r w:rsidR="005065FF">
        <w:rPr>
          <w:rFonts w:asciiTheme="minorHAnsi" w:hAnsiTheme="minorHAnsi"/>
        </w:rPr>
        <w:t>allows its use</w:t>
      </w:r>
      <w:r>
        <w:rPr>
          <w:rFonts w:asciiTheme="minorHAnsi" w:hAnsiTheme="minorHAnsi"/>
        </w:rPr>
        <w:t xml:space="preserve"> is of the </w:t>
      </w:r>
      <w:r w:rsidR="007A45AA">
        <w:rPr>
          <w:rFonts w:asciiTheme="minorHAnsi" w:hAnsiTheme="minorHAnsi"/>
        </w:rPr>
        <w:t>LORD.</w:t>
      </w:r>
    </w:p>
    <w:p w14:paraId="30CB5CDE" w14:textId="77777777" w:rsidR="00225563" w:rsidRDefault="00225563" w:rsidP="002F2409">
      <w:pPr>
        <w:rPr>
          <w:rFonts w:asciiTheme="minorHAnsi" w:hAnsiTheme="minorHAnsi"/>
        </w:rPr>
      </w:pPr>
    </w:p>
    <w:p w14:paraId="04B66D45" w14:textId="77777777" w:rsidR="00225563" w:rsidRDefault="00225563" w:rsidP="002F2409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>The Promised King Messiah</w:t>
      </w:r>
    </w:p>
    <w:p w14:paraId="658AA184" w14:textId="77777777" w:rsidR="00225563" w:rsidRDefault="00225563" w:rsidP="002F2409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Again in the midst of judgment, the promise of the Messiah.</w:t>
      </w:r>
    </w:p>
    <w:p w14:paraId="126340AA" w14:textId="77777777" w:rsidR="00225563" w:rsidRDefault="00225563" w:rsidP="002F2409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5065FF">
        <w:rPr>
          <w:rFonts w:asciiTheme="minorHAnsi" w:hAnsiTheme="minorHAnsi"/>
        </w:rPr>
        <w:t>(V 27; Genesis 49:10.)</w:t>
      </w:r>
    </w:p>
    <w:p w14:paraId="04B468F7" w14:textId="77777777" w:rsidR="005065FF" w:rsidRDefault="005065FF" w:rsidP="002F2409">
      <w:pPr>
        <w:rPr>
          <w:rFonts w:asciiTheme="minorHAnsi" w:hAnsiTheme="minorHAnsi"/>
        </w:rPr>
      </w:pPr>
    </w:p>
    <w:p w14:paraId="182B8FD8" w14:textId="45C7BF1F" w:rsidR="005065FF" w:rsidRPr="00FB4CEF" w:rsidRDefault="005418E5" w:rsidP="002F2409">
      <w:pPr>
        <w:rPr>
          <w:rFonts w:asciiTheme="minorHAnsi" w:hAnsiTheme="minorHAnsi"/>
          <w:b/>
        </w:rPr>
      </w:pPr>
      <w:r w:rsidRPr="00FB4CEF">
        <w:rPr>
          <w:rFonts w:asciiTheme="minorHAnsi" w:hAnsiTheme="minorHAnsi"/>
          <w:b/>
        </w:rPr>
        <w:t>Ezekiel 22</w:t>
      </w:r>
    </w:p>
    <w:p w14:paraId="2100774F" w14:textId="77777777" w:rsidR="00FB4CEF" w:rsidRDefault="00FB4CEF" w:rsidP="002F2409">
      <w:pPr>
        <w:rPr>
          <w:rFonts w:asciiTheme="minorHAnsi" w:hAnsiTheme="minorHAnsi"/>
        </w:rPr>
      </w:pPr>
    </w:p>
    <w:p w14:paraId="240DC5DD" w14:textId="3E8E080F" w:rsidR="00FB4CEF" w:rsidRDefault="00FB4CEF" w:rsidP="002F2409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FB4CEF">
        <w:rPr>
          <w:rFonts w:asciiTheme="minorHAnsi" w:hAnsiTheme="minorHAnsi"/>
          <w:i/>
        </w:rPr>
        <w:t>ArtScrolls,</w:t>
      </w:r>
      <w:r>
        <w:rPr>
          <w:rFonts w:asciiTheme="minorHAnsi" w:hAnsiTheme="minorHAnsi"/>
        </w:rPr>
        <w:t xml:space="preserve"> page 371.</w:t>
      </w:r>
    </w:p>
    <w:p w14:paraId="3F6C733F" w14:textId="08A616F4" w:rsidR="00FB4CEF" w:rsidRDefault="00FB4CEF" w:rsidP="002F2409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The bitter denunciation of Jerusalem in this chapter is unparalleled in </w:t>
      </w:r>
      <w:r>
        <w:rPr>
          <w:rFonts w:asciiTheme="minorHAnsi" w:hAnsiTheme="minorHAnsi"/>
        </w:rPr>
        <w:tab/>
        <w:t>Scripture... The greatest falls occur from the greatest heights.</w:t>
      </w:r>
    </w:p>
    <w:p w14:paraId="66CB3F44" w14:textId="77777777" w:rsidR="00FB4CEF" w:rsidRDefault="00FB4CEF" w:rsidP="002F2409">
      <w:pPr>
        <w:rPr>
          <w:rFonts w:asciiTheme="minorHAnsi" w:hAnsiTheme="minorHAnsi"/>
        </w:rPr>
      </w:pPr>
    </w:p>
    <w:p w14:paraId="1E470F7D" w14:textId="50C04495" w:rsidR="00FB4CEF" w:rsidRDefault="00FB4CEF" w:rsidP="002F2409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Brim:  Yet even </w:t>
      </w:r>
      <w:r w:rsidR="00C81AB6">
        <w:rPr>
          <w:rFonts w:asciiTheme="minorHAnsi" w:hAnsiTheme="minorHAnsi"/>
        </w:rPr>
        <w:t>midst</w:t>
      </w:r>
      <w:r w:rsidR="00D03DE3">
        <w:rPr>
          <w:rFonts w:asciiTheme="minorHAnsi" w:hAnsiTheme="minorHAnsi"/>
        </w:rPr>
        <w:t xml:space="preserve"> the</w:t>
      </w:r>
      <w:r>
        <w:rPr>
          <w:rFonts w:asciiTheme="minorHAnsi" w:hAnsiTheme="minorHAnsi"/>
        </w:rPr>
        <w:t xml:space="preserve"> gross sin that brought on the judgment, </w:t>
      </w:r>
      <w:r w:rsidR="00327ABE">
        <w:rPr>
          <w:rFonts w:asciiTheme="minorHAnsi" w:hAnsiTheme="minorHAnsi"/>
        </w:rPr>
        <w:t xml:space="preserve">God </w:t>
      </w:r>
      <w:r w:rsidR="00D03DE3">
        <w:rPr>
          <w:rFonts w:asciiTheme="minorHAnsi" w:hAnsiTheme="minorHAnsi"/>
        </w:rPr>
        <w:tab/>
      </w:r>
      <w:r w:rsidR="00327ABE">
        <w:rPr>
          <w:rFonts w:asciiTheme="minorHAnsi" w:hAnsiTheme="minorHAnsi"/>
        </w:rPr>
        <w:t xml:space="preserve">looked </w:t>
      </w:r>
      <w:r w:rsidR="005D7FDB">
        <w:rPr>
          <w:rFonts w:asciiTheme="minorHAnsi" w:hAnsiTheme="minorHAnsi"/>
        </w:rPr>
        <w:tab/>
      </w:r>
      <w:r w:rsidR="00327ABE">
        <w:rPr>
          <w:rFonts w:asciiTheme="minorHAnsi" w:hAnsiTheme="minorHAnsi"/>
        </w:rPr>
        <w:t>for</w:t>
      </w:r>
      <w:r w:rsidR="00D03DE3">
        <w:rPr>
          <w:rFonts w:asciiTheme="minorHAnsi" w:hAnsiTheme="minorHAnsi"/>
        </w:rPr>
        <w:t xml:space="preserve"> </w:t>
      </w:r>
      <w:r w:rsidR="00327ABE">
        <w:rPr>
          <w:rFonts w:asciiTheme="minorHAnsi" w:hAnsiTheme="minorHAnsi"/>
        </w:rPr>
        <w:t>an intercessor:</w:t>
      </w:r>
    </w:p>
    <w:p w14:paraId="1B4C4456" w14:textId="77777777" w:rsidR="00327ABE" w:rsidRDefault="00327ABE" w:rsidP="002F2409">
      <w:pPr>
        <w:rPr>
          <w:rFonts w:asciiTheme="minorHAnsi" w:hAnsiTheme="minorHAnsi"/>
        </w:rPr>
      </w:pPr>
    </w:p>
    <w:p w14:paraId="57F4ACE8" w14:textId="21F70157" w:rsidR="00327ABE" w:rsidRPr="00327ABE" w:rsidRDefault="00327ABE" w:rsidP="005D7FDB">
      <w:pPr>
        <w:widowControl w:val="0"/>
        <w:autoSpaceDE w:val="0"/>
        <w:autoSpaceDN w:val="0"/>
        <w:adjustRightInd w:val="0"/>
        <w:ind w:left="1440"/>
        <w:rPr>
          <w:rFonts w:ascii="Cambria" w:hAnsi="Cambria" w:cs="Cambria"/>
        </w:rPr>
      </w:pPr>
      <w:r w:rsidRPr="00327ABE">
        <w:rPr>
          <w:rFonts w:ascii="Cambria" w:hAnsi="Cambria" w:cs="Cambria"/>
          <w:b/>
          <w:bCs/>
        </w:rPr>
        <w:t>Ezek. 22:30</w:t>
      </w:r>
      <w:r w:rsidRPr="00327ABE">
        <w:rPr>
          <w:rFonts w:ascii="Cambria" w:hAnsi="Cambria" w:cs="Cambria"/>
        </w:rPr>
        <w:t xml:space="preserve"> And I sought for a man among them, that should make up the hedge, and stand in the gap before me for the land, that I should not destroy it: but I found none. </w:t>
      </w:r>
    </w:p>
    <w:p w14:paraId="3AB030CA" w14:textId="609A29A1" w:rsidR="00327ABE" w:rsidRDefault="00327ABE" w:rsidP="005D7FDB">
      <w:pPr>
        <w:ind w:left="1440"/>
        <w:rPr>
          <w:rFonts w:ascii="Cambria" w:hAnsi="Cambria" w:cs="Cambria"/>
        </w:rPr>
      </w:pPr>
      <w:r w:rsidRPr="00327ABE">
        <w:rPr>
          <w:rFonts w:ascii="Cambria" w:hAnsi="Cambria" w:cs="Cambria"/>
          <w:b/>
          <w:bCs/>
        </w:rPr>
        <w:t>Ezek. 22:31</w:t>
      </w:r>
      <w:r w:rsidRPr="00327ABE">
        <w:rPr>
          <w:rFonts w:ascii="Cambria" w:hAnsi="Cambria" w:cs="Cambria"/>
        </w:rPr>
        <w:t xml:space="preserve"> Therefore have I poured out mine indignation upon them; I have consumed them with the fire of my wrath: their own way have I recompensed upon their heads, saith the Lord GOD.</w:t>
      </w:r>
    </w:p>
    <w:p w14:paraId="2F56A382" w14:textId="77777777" w:rsidR="00D03DE3" w:rsidRDefault="00D03DE3" w:rsidP="00327ABE">
      <w:pPr>
        <w:ind w:left="720"/>
        <w:rPr>
          <w:rFonts w:ascii="Cambria" w:hAnsi="Cambria" w:cs="Cambria"/>
        </w:rPr>
      </w:pPr>
    </w:p>
    <w:p w14:paraId="29CB8BC4" w14:textId="09A36BAA" w:rsidR="00D03DE3" w:rsidRPr="00D03DE3" w:rsidRDefault="00D03DE3" w:rsidP="00D03DE3">
      <w:pPr>
        <w:rPr>
          <w:rFonts w:ascii="Cambria" w:hAnsi="Cambria" w:cs="Cambria"/>
          <w:b/>
        </w:rPr>
      </w:pPr>
      <w:r w:rsidRPr="00D03DE3">
        <w:rPr>
          <w:rFonts w:ascii="Cambria" w:hAnsi="Cambria" w:cs="Cambria"/>
          <w:b/>
        </w:rPr>
        <w:t>Ezekiel 23</w:t>
      </w:r>
    </w:p>
    <w:p w14:paraId="00BDBA5E" w14:textId="77777777" w:rsidR="00D03DE3" w:rsidRDefault="00D03DE3" w:rsidP="00D03DE3">
      <w:pPr>
        <w:rPr>
          <w:rFonts w:ascii="Cambria" w:hAnsi="Cambria" w:cs="Cambria"/>
        </w:rPr>
      </w:pPr>
    </w:p>
    <w:p w14:paraId="5D65FF1F" w14:textId="28F766AF" w:rsidR="00D03DE3" w:rsidRDefault="00D03DE3" w:rsidP="00D03DE3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56263D">
        <w:rPr>
          <w:rFonts w:asciiTheme="minorHAnsi" w:hAnsiTheme="minorHAnsi"/>
        </w:rPr>
        <w:t>The two kingdoms are presented as two sister states.</w:t>
      </w:r>
    </w:p>
    <w:p w14:paraId="01B59E6E" w14:textId="77777777" w:rsidR="00C81AB6" w:rsidRDefault="00C81AB6" w:rsidP="00D03DE3">
      <w:pPr>
        <w:rPr>
          <w:rFonts w:asciiTheme="minorHAnsi" w:hAnsiTheme="minorHAnsi"/>
        </w:rPr>
      </w:pPr>
    </w:p>
    <w:p w14:paraId="1E828241" w14:textId="67C864AB" w:rsidR="0056263D" w:rsidRDefault="0056263D" w:rsidP="000B19C1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0B19C1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Aholah = </w:t>
      </w:r>
      <w:r w:rsidR="000B19C1">
        <w:rPr>
          <w:rFonts w:asciiTheme="minorHAnsi" w:hAnsiTheme="minorHAnsi"/>
        </w:rPr>
        <w:tab/>
      </w:r>
      <w:r>
        <w:rPr>
          <w:rFonts w:asciiTheme="minorHAnsi" w:hAnsiTheme="minorHAnsi"/>
        </w:rPr>
        <w:t>The Northern Kingdom, Samaria (Shomron)</w:t>
      </w:r>
    </w:p>
    <w:p w14:paraId="3DE8671B" w14:textId="7B13F3F3" w:rsidR="0056263D" w:rsidRDefault="0056263D" w:rsidP="000B19C1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    </w:t>
      </w:r>
      <w:r w:rsidR="000B19C1">
        <w:rPr>
          <w:rFonts w:asciiTheme="minorHAnsi" w:hAnsiTheme="minorHAnsi"/>
        </w:rPr>
        <w:tab/>
      </w:r>
      <w:r w:rsidR="000B19C1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Also sometimes identified </w:t>
      </w:r>
      <w:r w:rsidR="000B19C1">
        <w:rPr>
          <w:rFonts w:asciiTheme="minorHAnsi" w:hAnsiTheme="minorHAnsi"/>
        </w:rPr>
        <w:t>as</w:t>
      </w:r>
      <w:r>
        <w:rPr>
          <w:rFonts w:asciiTheme="minorHAnsi" w:hAnsiTheme="minorHAnsi"/>
        </w:rPr>
        <w:t xml:space="preserve"> Israel</w:t>
      </w:r>
      <w:r w:rsidR="005D7FDB">
        <w:rPr>
          <w:rFonts w:asciiTheme="minorHAnsi" w:hAnsiTheme="minorHAnsi"/>
        </w:rPr>
        <w:t>.</w:t>
      </w:r>
    </w:p>
    <w:p w14:paraId="17C8439D" w14:textId="2ED2BAB6" w:rsidR="0056263D" w:rsidRDefault="0056263D" w:rsidP="00D03DE3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0B19C1">
        <w:rPr>
          <w:rFonts w:asciiTheme="minorHAnsi" w:hAnsiTheme="minorHAnsi"/>
        </w:rPr>
        <w:tab/>
        <w:t>Aholivah =</w:t>
      </w:r>
      <w:r w:rsidR="000B19C1">
        <w:rPr>
          <w:rFonts w:asciiTheme="minorHAnsi" w:hAnsiTheme="minorHAnsi"/>
        </w:rPr>
        <w:tab/>
        <w:t xml:space="preserve">The Southern Kingdom, identified by its </w:t>
      </w:r>
    </w:p>
    <w:p w14:paraId="5EC7B760" w14:textId="0A727230" w:rsidR="000B19C1" w:rsidRDefault="000B19C1" w:rsidP="00D03DE3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capital, Jerusalem. </w:t>
      </w:r>
    </w:p>
    <w:p w14:paraId="6551B3FA" w14:textId="1CDDBD58" w:rsidR="000B19C1" w:rsidRDefault="000B19C1" w:rsidP="00D03DE3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Sometimes called Judah</w:t>
      </w:r>
      <w:r w:rsidR="00C81AB6">
        <w:rPr>
          <w:rFonts w:asciiTheme="minorHAnsi" w:hAnsiTheme="minorHAnsi"/>
        </w:rPr>
        <w:t>.</w:t>
      </w:r>
    </w:p>
    <w:p w14:paraId="74FCAF4B" w14:textId="77777777" w:rsidR="00C81AB6" w:rsidRDefault="00C81AB6" w:rsidP="00D03DE3">
      <w:pPr>
        <w:rPr>
          <w:rFonts w:asciiTheme="minorHAnsi" w:hAnsiTheme="minorHAnsi"/>
        </w:rPr>
      </w:pPr>
      <w:bookmarkStart w:id="0" w:name="_GoBack"/>
      <w:bookmarkEnd w:id="0"/>
    </w:p>
    <w:sectPr w:rsidR="00C81AB6" w:rsidSect="001229D0">
      <w:headerReference w:type="even" r:id="rId7"/>
      <w:headerReference w:type="default" r:id="rId8"/>
      <w:pgSz w:w="12240" w:h="15840"/>
      <w:pgMar w:top="1440" w:right="1800" w:bottom="1440" w:left="1800" w:header="720" w:footer="720" w:gutter="0"/>
      <w:pgNumType w:start="2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84DA5D" w14:textId="77777777" w:rsidR="001229D0" w:rsidRDefault="001229D0" w:rsidP="004A529D">
      <w:r>
        <w:separator/>
      </w:r>
    </w:p>
  </w:endnote>
  <w:endnote w:type="continuationSeparator" w:id="0">
    <w:p w14:paraId="2A44C2D1" w14:textId="77777777" w:rsidR="001229D0" w:rsidRDefault="001229D0" w:rsidP="004A5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806236" w14:textId="77777777" w:rsidR="001229D0" w:rsidRDefault="001229D0" w:rsidP="004A529D">
      <w:r>
        <w:separator/>
      </w:r>
    </w:p>
  </w:footnote>
  <w:footnote w:type="continuationSeparator" w:id="0">
    <w:p w14:paraId="14A0400A" w14:textId="77777777" w:rsidR="001229D0" w:rsidRDefault="001229D0" w:rsidP="004A529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4359E" w14:textId="77777777" w:rsidR="001229D0" w:rsidRDefault="001229D0" w:rsidP="001229D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344ABF" w14:textId="77777777" w:rsidR="001229D0" w:rsidRDefault="001229D0" w:rsidP="001229D0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992AA" w14:textId="77777777" w:rsidR="001229D0" w:rsidRDefault="001229D0" w:rsidP="001229D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4850">
      <w:rPr>
        <w:rStyle w:val="PageNumber"/>
        <w:noProof/>
      </w:rPr>
      <w:t>25</w:t>
    </w:r>
    <w:r>
      <w:rPr>
        <w:rStyle w:val="PageNumber"/>
      </w:rPr>
      <w:fldChar w:fldCharType="end"/>
    </w:r>
  </w:p>
  <w:p w14:paraId="37C8B928" w14:textId="77777777" w:rsidR="001229D0" w:rsidRDefault="001229D0" w:rsidP="001229D0">
    <w:pPr>
      <w:pStyle w:val="Header"/>
      <w:ind w:right="360"/>
    </w:pPr>
    <w:r>
      <w:t>Ezekiel Syllabus, Section II, Ezekiel 21, 22, 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29D"/>
    <w:rsid w:val="000B19C1"/>
    <w:rsid w:val="001229D0"/>
    <w:rsid w:val="00225563"/>
    <w:rsid w:val="002F2409"/>
    <w:rsid w:val="00327ABE"/>
    <w:rsid w:val="00354BCC"/>
    <w:rsid w:val="004A529D"/>
    <w:rsid w:val="005065FF"/>
    <w:rsid w:val="005418E5"/>
    <w:rsid w:val="0056263D"/>
    <w:rsid w:val="005D7FDB"/>
    <w:rsid w:val="006A652E"/>
    <w:rsid w:val="007A45AA"/>
    <w:rsid w:val="00C81AB6"/>
    <w:rsid w:val="00D03DE3"/>
    <w:rsid w:val="00EC4850"/>
    <w:rsid w:val="00FB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0C50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2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29D"/>
  </w:style>
  <w:style w:type="paragraph" w:styleId="Footer">
    <w:name w:val="footer"/>
    <w:basedOn w:val="Normal"/>
    <w:link w:val="FooterChar"/>
    <w:uiPriority w:val="99"/>
    <w:unhideWhenUsed/>
    <w:rsid w:val="004A52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29D"/>
  </w:style>
  <w:style w:type="character" w:styleId="PageNumber">
    <w:name w:val="page number"/>
    <w:basedOn w:val="DefaultParagraphFont"/>
    <w:uiPriority w:val="99"/>
    <w:semiHidden/>
    <w:unhideWhenUsed/>
    <w:rsid w:val="001229D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2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29D"/>
  </w:style>
  <w:style w:type="paragraph" w:styleId="Footer">
    <w:name w:val="footer"/>
    <w:basedOn w:val="Normal"/>
    <w:link w:val="FooterChar"/>
    <w:uiPriority w:val="99"/>
    <w:unhideWhenUsed/>
    <w:rsid w:val="004A52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29D"/>
  </w:style>
  <w:style w:type="character" w:styleId="PageNumber">
    <w:name w:val="page number"/>
    <w:basedOn w:val="DefaultParagraphFont"/>
    <w:uiPriority w:val="99"/>
    <w:semiHidden/>
    <w:unhideWhenUsed/>
    <w:rsid w:val="00122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181</Words>
  <Characters>1036</Characters>
  <Application>Microsoft Macintosh Word</Application>
  <DocSecurity>0</DocSecurity>
  <Lines>8</Lines>
  <Paragraphs>2</Paragraphs>
  <ScaleCrop>false</ScaleCrop>
  <Company>Billye Brim Ministries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5</cp:revision>
  <cp:lastPrinted>2015-08-18T15:04:00Z</cp:lastPrinted>
  <dcterms:created xsi:type="dcterms:W3CDTF">2015-08-18T14:26:00Z</dcterms:created>
  <dcterms:modified xsi:type="dcterms:W3CDTF">2015-08-18T15:05:00Z</dcterms:modified>
</cp:coreProperties>
</file>