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2F03DF" w14:textId="77777777" w:rsidR="00354BCC" w:rsidRPr="0078118A" w:rsidRDefault="00354BCC">
      <w:pPr>
        <w:rPr>
          <w:rFonts w:asciiTheme="minorHAnsi" w:hAnsiTheme="minorHAnsi"/>
        </w:rPr>
      </w:pPr>
      <w:bookmarkStart w:id="0" w:name="_GoBack"/>
      <w:bookmarkEnd w:id="0"/>
    </w:p>
    <w:p w14:paraId="5CB44718" w14:textId="77777777" w:rsidR="0042713E" w:rsidRPr="0078118A" w:rsidRDefault="0042713E">
      <w:pPr>
        <w:rPr>
          <w:rFonts w:asciiTheme="minorHAnsi" w:hAnsiTheme="minorHAnsi"/>
        </w:rPr>
      </w:pPr>
    </w:p>
    <w:p w14:paraId="0B184FB2" w14:textId="77777777" w:rsidR="0042713E" w:rsidRPr="0078118A" w:rsidRDefault="0042713E">
      <w:pPr>
        <w:rPr>
          <w:rFonts w:asciiTheme="minorHAnsi" w:hAnsiTheme="minorHAnsi"/>
        </w:rPr>
      </w:pPr>
    </w:p>
    <w:p w14:paraId="3EB60953" w14:textId="77777777" w:rsidR="0042713E" w:rsidRPr="0078118A" w:rsidRDefault="0042713E">
      <w:pPr>
        <w:rPr>
          <w:rFonts w:asciiTheme="minorHAnsi" w:hAnsiTheme="minorHAnsi"/>
        </w:rPr>
      </w:pPr>
    </w:p>
    <w:p w14:paraId="68908EB1" w14:textId="6A8A0406" w:rsidR="0042713E" w:rsidRPr="0078118A" w:rsidRDefault="001252DE" w:rsidP="0042713E">
      <w:pPr>
        <w:jc w:val="center"/>
        <w:rPr>
          <w:rFonts w:asciiTheme="minorHAnsi" w:hAnsiTheme="minorHAnsi"/>
          <w:b/>
        </w:rPr>
      </w:pPr>
      <w:r>
        <w:rPr>
          <w:rFonts w:asciiTheme="minorHAnsi" w:hAnsiTheme="minorHAnsi"/>
          <w:b/>
        </w:rPr>
        <w:t xml:space="preserve">Section I, </w:t>
      </w:r>
      <w:r w:rsidR="00F05655">
        <w:rPr>
          <w:rFonts w:asciiTheme="minorHAnsi" w:hAnsiTheme="minorHAnsi"/>
          <w:b/>
        </w:rPr>
        <w:t>Chapter 4</w:t>
      </w:r>
    </w:p>
    <w:p w14:paraId="0CBEF877" w14:textId="77777777" w:rsidR="00FE7D2A" w:rsidRPr="0078118A" w:rsidRDefault="00FE7D2A" w:rsidP="0042713E">
      <w:pPr>
        <w:jc w:val="center"/>
        <w:rPr>
          <w:rFonts w:asciiTheme="minorHAnsi" w:hAnsiTheme="minorHAnsi"/>
          <w:b/>
        </w:rPr>
      </w:pPr>
    </w:p>
    <w:p w14:paraId="154EB0BE" w14:textId="1025823E" w:rsidR="00FE7D2A" w:rsidRDefault="00C052F2" w:rsidP="0042713E">
      <w:pPr>
        <w:jc w:val="center"/>
        <w:rPr>
          <w:rFonts w:asciiTheme="minorHAnsi" w:hAnsiTheme="minorHAnsi"/>
          <w:b/>
        </w:rPr>
      </w:pPr>
      <w:r>
        <w:rPr>
          <w:rFonts w:asciiTheme="minorHAnsi" w:hAnsiTheme="minorHAnsi"/>
          <w:b/>
        </w:rPr>
        <w:t>An Important Introduction to</w:t>
      </w:r>
    </w:p>
    <w:p w14:paraId="67ED2807" w14:textId="0A023501" w:rsidR="00C052F2" w:rsidRPr="0078118A" w:rsidRDefault="00C052F2" w:rsidP="0042713E">
      <w:pPr>
        <w:jc w:val="center"/>
        <w:rPr>
          <w:rFonts w:asciiTheme="minorHAnsi" w:hAnsiTheme="minorHAnsi"/>
          <w:b/>
        </w:rPr>
      </w:pPr>
      <w:r>
        <w:rPr>
          <w:rFonts w:asciiTheme="minorHAnsi" w:hAnsiTheme="minorHAnsi"/>
          <w:b/>
        </w:rPr>
        <w:t>The Book of Ezekiel</w:t>
      </w:r>
    </w:p>
    <w:p w14:paraId="06DF35C1" w14:textId="77777777" w:rsidR="00FE7D2A" w:rsidRPr="0078118A" w:rsidRDefault="00FE7D2A" w:rsidP="0042713E">
      <w:pPr>
        <w:jc w:val="center"/>
        <w:rPr>
          <w:rFonts w:asciiTheme="minorHAnsi" w:hAnsiTheme="minorHAnsi"/>
        </w:rPr>
      </w:pPr>
    </w:p>
    <w:p w14:paraId="3C1DE097" w14:textId="77777777" w:rsidR="00FE7D2A" w:rsidRDefault="00FE7D2A" w:rsidP="0042713E">
      <w:pPr>
        <w:jc w:val="center"/>
        <w:rPr>
          <w:rFonts w:asciiTheme="minorHAnsi" w:hAnsiTheme="minorHAnsi"/>
        </w:rPr>
      </w:pPr>
    </w:p>
    <w:p w14:paraId="185D64E2" w14:textId="77777777" w:rsidR="009A6D4B" w:rsidRPr="0078118A" w:rsidRDefault="009A6D4B" w:rsidP="0042713E">
      <w:pPr>
        <w:jc w:val="center"/>
        <w:rPr>
          <w:rFonts w:asciiTheme="minorHAnsi" w:hAnsiTheme="minorHAnsi"/>
        </w:rPr>
      </w:pPr>
    </w:p>
    <w:p w14:paraId="613DD287" w14:textId="5A052E3D" w:rsidR="00F7336C" w:rsidRPr="0078118A" w:rsidRDefault="00153157" w:rsidP="00FE7D2A">
      <w:pPr>
        <w:rPr>
          <w:rFonts w:asciiTheme="minorHAnsi" w:hAnsiTheme="minorHAnsi"/>
        </w:rPr>
      </w:pPr>
      <w:r w:rsidRPr="0078118A">
        <w:rPr>
          <w:rFonts w:asciiTheme="minorHAnsi" w:hAnsiTheme="minorHAnsi"/>
        </w:rPr>
        <w:t xml:space="preserve">God did not allow Moses to go into the Promised Land. But before Israel was to enter the Land, Moses </w:t>
      </w:r>
      <w:r w:rsidR="00DA44FC" w:rsidRPr="0078118A">
        <w:rPr>
          <w:rFonts w:asciiTheme="minorHAnsi" w:hAnsiTheme="minorHAnsi"/>
        </w:rPr>
        <w:t>prophesied God’s dealings with Israel</w:t>
      </w:r>
      <w:r w:rsidR="000D2964" w:rsidRPr="0078118A">
        <w:rPr>
          <w:rFonts w:asciiTheme="minorHAnsi" w:hAnsiTheme="minorHAnsi"/>
        </w:rPr>
        <w:t>:</w:t>
      </w:r>
      <w:r w:rsidR="00DA44FC" w:rsidRPr="0078118A">
        <w:rPr>
          <w:rFonts w:asciiTheme="minorHAnsi" w:hAnsiTheme="minorHAnsi"/>
        </w:rPr>
        <w:t xml:space="preserve"> The Scattering. The Ingathering. The Restoration. And the Redemption. I have quoted </w:t>
      </w:r>
      <w:r w:rsidR="000D2964" w:rsidRPr="0078118A">
        <w:rPr>
          <w:rFonts w:asciiTheme="minorHAnsi" w:hAnsiTheme="minorHAnsi"/>
        </w:rPr>
        <w:t>Moses</w:t>
      </w:r>
      <w:r w:rsidR="00C052F2">
        <w:rPr>
          <w:rFonts w:asciiTheme="minorHAnsi" w:hAnsiTheme="minorHAnsi"/>
        </w:rPr>
        <w:t>’</w:t>
      </w:r>
      <w:r w:rsidR="000D2964" w:rsidRPr="0078118A">
        <w:rPr>
          <w:rFonts w:asciiTheme="minorHAnsi" w:hAnsiTheme="minorHAnsi"/>
        </w:rPr>
        <w:t xml:space="preserve"> telling prophecy </w:t>
      </w:r>
      <w:r w:rsidR="00DA44FC" w:rsidRPr="0078118A">
        <w:rPr>
          <w:rFonts w:asciiTheme="minorHAnsi" w:hAnsiTheme="minorHAnsi"/>
        </w:rPr>
        <w:t xml:space="preserve">here </w:t>
      </w:r>
      <w:r w:rsidR="00F7336C" w:rsidRPr="0078118A">
        <w:rPr>
          <w:rFonts w:asciiTheme="minorHAnsi" w:hAnsiTheme="minorHAnsi"/>
        </w:rPr>
        <w:t>as translated from the Hebrew to English by Hebrew scholars and speakers.</w:t>
      </w:r>
      <w:r w:rsidR="000D2964" w:rsidRPr="0078118A">
        <w:rPr>
          <w:rFonts w:asciiTheme="minorHAnsi" w:hAnsiTheme="minorHAnsi"/>
        </w:rPr>
        <w:t xml:space="preserve"> </w:t>
      </w:r>
    </w:p>
    <w:p w14:paraId="1BC25E6F" w14:textId="77777777" w:rsidR="00F7336C" w:rsidRPr="0078118A" w:rsidRDefault="00F7336C" w:rsidP="00FE7D2A">
      <w:pPr>
        <w:rPr>
          <w:rFonts w:asciiTheme="minorHAnsi" w:hAnsiTheme="minorHAnsi"/>
        </w:rPr>
      </w:pPr>
    </w:p>
    <w:p w14:paraId="0AAD968E" w14:textId="77777777" w:rsidR="002A6ED3" w:rsidRPr="0078118A" w:rsidRDefault="002A6ED3" w:rsidP="00370662">
      <w:pPr>
        <w:ind w:left="720"/>
        <w:rPr>
          <w:rFonts w:asciiTheme="minorHAnsi" w:hAnsiTheme="minorHAnsi"/>
        </w:rPr>
      </w:pPr>
      <w:r w:rsidRPr="0078118A">
        <w:rPr>
          <w:rFonts w:asciiTheme="minorHAnsi" w:hAnsiTheme="minorHAnsi"/>
          <w:b/>
        </w:rPr>
        <w:t>Deuteronomy 30:1-10</w:t>
      </w:r>
      <w:r w:rsidRPr="0078118A">
        <w:rPr>
          <w:rFonts w:asciiTheme="minorHAnsi" w:hAnsiTheme="minorHAnsi"/>
        </w:rPr>
        <w:t xml:space="preserve"> (</w:t>
      </w:r>
      <w:r w:rsidRPr="0078118A">
        <w:rPr>
          <w:rFonts w:asciiTheme="minorHAnsi" w:hAnsiTheme="minorHAnsi"/>
          <w:i/>
        </w:rPr>
        <w:t>The Tanach, The Stone Edition, ArtScrolls Series</w:t>
      </w:r>
      <w:r w:rsidRPr="0078118A">
        <w:rPr>
          <w:rFonts w:asciiTheme="minorHAnsi" w:hAnsiTheme="minorHAnsi"/>
        </w:rPr>
        <w:t>)</w:t>
      </w:r>
    </w:p>
    <w:p w14:paraId="40756AFA" w14:textId="77777777" w:rsidR="00796620" w:rsidRPr="0078118A" w:rsidRDefault="00015089" w:rsidP="00370662">
      <w:pPr>
        <w:ind w:left="720"/>
        <w:rPr>
          <w:rFonts w:asciiTheme="minorHAnsi" w:hAnsiTheme="minorHAnsi"/>
        </w:rPr>
      </w:pPr>
      <w:r w:rsidRPr="0078118A">
        <w:rPr>
          <w:rFonts w:asciiTheme="minorHAnsi" w:hAnsiTheme="minorHAnsi"/>
        </w:rPr>
        <w:t xml:space="preserve">It will be that when all these things come upon you — the blessing and the curse that I have presented before </w:t>
      </w:r>
      <w:r w:rsidR="00E642CF" w:rsidRPr="0078118A">
        <w:rPr>
          <w:rFonts w:asciiTheme="minorHAnsi" w:hAnsiTheme="minorHAnsi"/>
        </w:rPr>
        <w:t xml:space="preserve">you — then you will take it to </w:t>
      </w:r>
      <w:r w:rsidRPr="0078118A">
        <w:rPr>
          <w:rFonts w:asciiTheme="minorHAnsi" w:hAnsiTheme="minorHAnsi"/>
        </w:rPr>
        <w:t>your heart among all the nations where H</w:t>
      </w:r>
      <w:r w:rsidR="005B0BDE" w:rsidRPr="0078118A">
        <w:rPr>
          <w:rFonts w:asciiTheme="minorHAnsi" w:hAnsiTheme="minorHAnsi"/>
        </w:rPr>
        <w:t>ASHEM [The Name], your God, has dispersed you; and you will return unto HASHEM, your God, and listen to His voice, accord</w:t>
      </w:r>
      <w:r w:rsidR="00E642CF" w:rsidRPr="0078118A">
        <w:rPr>
          <w:rFonts w:asciiTheme="minorHAnsi" w:hAnsiTheme="minorHAnsi"/>
        </w:rPr>
        <w:t>ing to everything that I command</w:t>
      </w:r>
      <w:r w:rsidR="005B0BDE" w:rsidRPr="0078118A">
        <w:rPr>
          <w:rFonts w:asciiTheme="minorHAnsi" w:hAnsiTheme="minorHAnsi"/>
        </w:rPr>
        <w:t xml:space="preserve"> you today, you and your children, with all your heart and all your soul. Then Hashem, your God, will bring back your captivity and have mercy upon you, and He will return and </w:t>
      </w:r>
      <w:r w:rsidR="005B0BDE" w:rsidRPr="0078118A">
        <w:rPr>
          <w:rFonts w:asciiTheme="minorHAnsi" w:hAnsiTheme="minorHAnsi"/>
          <w:highlight w:val="yellow"/>
        </w:rPr>
        <w:t>gather you</w:t>
      </w:r>
      <w:r w:rsidR="005B0BDE" w:rsidRPr="0078118A">
        <w:rPr>
          <w:rFonts w:asciiTheme="minorHAnsi" w:hAnsiTheme="minorHAnsi"/>
        </w:rPr>
        <w:t xml:space="preserve"> in from all the peoples to which HASHEM, your God, has </w:t>
      </w:r>
      <w:r w:rsidR="005B0BDE" w:rsidRPr="0078118A">
        <w:rPr>
          <w:rFonts w:asciiTheme="minorHAnsi" w:hAnsiTheme="minorHAnsi"/>
          <w:highlight w:val="yellow"/>
        </w:rPr>
        <w:t>scattered you</w:t>
      </w:r>
      <w:r w:rsidR="005B0BDE" w:rsidRPr="0078118A">
        <w:rPr>
          <w:rFonts w:asciiTheme="minorHAnsi" w:hAnsiTheme="minorHAnsi"/>
        </w:rPr>
        <w:t xml:space="preserve">. If your dispersed will be at the ends of heaven, from there HASHEM, your God, will </w:t>
      </w:r>
      <w:r w:rsidR="005B0BDE" w:rsidRPr="0078118A">
        <w:rPr>
          <w:rFonts w:asciiTheme="minorHAnsi" w:hAnsiTheme="minorHAnsi"/>
          <w:highlight w:val="yellow"/>
        </w:rPr>
        <w:t>gather you</w:t>
      </w:r>
      <w:r w:rsidR="005B0BDE" w:rsidRPr="0078118A">
        <w:rPr>
          <w:rFonts w:asciiTheme="minorHAnsi" w:hAnsiTheme="minorHAnsi"/>
        </w:rPr>
        <w:t xml:space="preserve"> in and from there I will take you. HASH</w:t>
      </w:r>
      <w:r w:rsidR="00E642CF" w:rsidRPr="0078118A">
        <w:rPr>
          <w:rFonts w:asciiTheme="minorHAnsi" w:hAnsiTheme="minorHAnsi"/>
        </w:rPr>
        <w:t>EM</w:t>
      </w:r>
      <w:r w:rsidR="005B0BDE" w:rsidRPr="0078118A">
        <w:rPr>
          <w:rFonts w:asciiTheme="minorHAnsi" w:hAnsiTheme="minorHAnsi"/>
        </w:rPr>
        <w:t>, your</w:t>
      </w:r>
      <w:r w:rsidR="00796620" w:rsidRPr="0078118A">
        <w:rPr>
          <w:rFonts w:asciiTheme="minorHAnsi" w:hAnsiTheme="minorHAnsi"/>
        </w:rPr>
        <w:t xml:space="preserve"> God will bring you to the Land that your forefathers poss</w:t>
      </w:r>
      <w:r w:rsidR="00E642CF" w:rsidRPr="0078118A">
        <w:rPr>
          <w:rFonts w:asciiTheme="minorHAnsi" w:hAnsiTheme="minorHAnsi"/>
        </w:rPr>
        <w:t>ess</w:t>
      </w:r>
      <w:r w:rsidR="00796620" w:rsidRPr="0078118A">
        <w:rPr>
          <w:rFonts w:asciiTheme="minorHAnsi" w:hAnsiTheme="minorHAnsi"/>
        </w:rPr>
        <w:t>ed and you shall possess it; He will do good to you and make you more numerous than your forefathers. HASHEM, your God, will circumcise your heart and the heart of your offspring, to love HASHEM, your God, with all your heart and w</w:t>
      </w:r>
      <w:r w:rsidR="00370662" w:rsidRPr="0078118A">
        <w:rPr>
          <w:rFonts w:asciiTheme="minorHAnsi" w:hAnsiTheme="minorHAnsi"/>
        </w:rPr>
        <w:t>ith all your soul, that you may</w:t>
      </w:r>
      <w:r w:rsidR="00796620" w:rsidRPr="0078118A">
        <w:rPr>
          <w:rFonts w:asciiTheme="minorHAnsi" w:hAnsiTheme="minorHAnsi"/>
        </w:rPr>
        <w:t xml:space="preserve"> live.</w:t>
      </w:r>
    </w:p>
    <w:p w14:paraId="7395C4CB" w14:textId="77777777" w:rsidR="007B7CAB" w:rsidRPr="0078118A" w:rsidRDefault="00796620" w:rsidP="00370662">
      <w:pPr>
        <w:ind w:left="720"/>
        <w:rPr>
          <w:rFonts w:asciiTheme="minorHAnsi" w:hAnsiTheme="minorHAnsi"/>
        </w:rPr>
      </w:pPr>
      <w:r w:rsidRPr="0078118A">
        <w:rPr>
          <w:rFonts w:asciiTheme="minorHAnsi" w:hAnsiTheme="minorHAnsi"/>
        </w:rPr>
        <w:tab/>
        <w:t xml:space="preserve">HASHEM, your God, will place all these imprecations upon your enemies and those who hate you, who pursued you. You shall return and listen to the voice of HASHEM, and perform all His commandments that I command you today. HASHEM </w:t>
      </w:r>
      <w:r w:rsidR="007B7CAB" w:rsidRPr="0078118A">
        <w:rPr>
          <w:rFonts w:asciiTheme="minorHAnsi" w:hAnsiTheme="minorHAnsi"/>
        </w:rPr>
        <w:t>will make you abundant in all your handiwork — in the fruit of your womb, the fruit of your animals, and the fruit of your Land — for good, when HASHEM will return to rejoice over you for good, as He rejoiced over your forefathers, when you listen to the voice of HASHEM, your God, to observe His commandments and His decrees, that are written in this Book of the Torah, when you shall return to HASHEM, your God, with all your heart and all your soul.</w:t>
      </w:r>
      <w:r w:rsidR="00A60078" w:rsidRPr="0078118A">
        <w:rPr>
          <w:rStyle w:val="EndnoteReference"/>
          <w:rFonts w:asciiTheme="minorHAnsi" w:hAnsiTheme="minorHAnsi"/>
        </w:rPr>
        <w:endnoteReference w:id="1"/>
      </w:r>
    </w:p>
    <w:p w14:paraId="53ABA6FE" w14:textId="77777777" w:rsidR="007B7CAB" w:rsidRPr="0078118A" w:rsidRDefault="007B7CAB" w:rsidP="00FE7D2A">
      <w:pPr>
        <w:rPr>
          <w:rFonts w:asciiTheme="minorHAnsi" w:hAnsiTheme="minorHAnsi"/>
        </w:rPr>
      </w:pPr>
    </w:p>
    <w:p w14:paraId="7B3232DD" w14:textId="77777777" w:rsidR="00DA44FC" w:rsidRPr="0078118A" w:rsidRDefault="00F7336C" w:rsidP="00F95D1E">
      <w:pPr>
        <w:rPr>
          <w:rFonts w:asciiTheme="minorHAnsi" w:hAnsiTheme="minorHAnsi"/>
        </w:rPr>
      </w:pPr>
      <w:r w:rsidRPr="0078118A">
        <w:rPr>
          <w:rFonts w:asciiTheme="minorHAnsi" w:hAnsiTheme="minorHAnsi"/>
        </w:rPr>
        <w:lastRenderedPageBreak/>
        <w:t xml:space="preserve"> </w:t>
      </w:r>
      <w:r w:rsidR="00370662" w:rsidRPr="0078118A">
        <w:rPr>
          <w:rFonts w:asciiTheme="minorHAnsi" w:hAnsiTheme="minorHAnsi"/>
        </w:rPr>
        <w:t xml:space="preserve">The following note to this passage in </w:t>
      </w:r>
      <w:r w:rsidR="00370662" w:rsidRPr="0078118A">
        <w:rPr>
          <w:rFonts w:asciiTheme="minorHAnsi" w:hAnsiTheme="minorHAnsi"/>
          <w:i/>
        </w:rPr>
        <w:t>The Chumash, the Stone Edition</w:t>
      </w:r>
      <w:r w:rsidR="00370662" w:rsidRPr="0078118A">
        <w:rPr>
          <w:rFonts w:asciiTheme="minorHAnsi" w:hAnsiTheme="minorHAnsi"/>
        </w:rPr>
        <w:t xml:space="preserve"> is quite </w:t>
      </w:r>
      <w:r w:rsidR="00F95D1E" w:rsidRPr="0078118A">
        <w:rPr>
          <w:rFonts w:asciiTheme="minorHAnsi" w:hAnsiTheme="minorHAnsi"/>
        </w:rPr>
        <w:t xml:space="preserve">meaningful </w:t>
      </w:r>
      <w:r w:rsidR="00370662" w:rsidRPr="0078118A">
        <w:rPr>
          <w:rFonts w:asciiTheme="minorHAnsi" w:hAnsiTheme="minorHAnsi"/>
        </w:rPr>
        <w:t>—</w:t>
      </w:r>
      <w:r w:rsidR="00F95D1E" w:rsidRPr="0078118A">
        <w:rPr>
          <w:rFonts w:asciiTheme="minorHAnsi" w:hAnsiTheme="minorHAnsi"/>
        </w:rPr>
        <w:t xml:space="preserve"> </w:t>
      </w:r>
      <w:r w:rsidR="00370662" w:rsidRPr="0078118A">
        <w:rPr>
          <w:rFonts w:asciiTheme="minorHAnsi" w:hAnsiTheme="minorHAnsi"/>
        </w:rPr>
        <w:t xml:space="preserve">both for when Moses uttered it, and for the ministry of the Prophet Ezekiel to the </w:t>
      </w:r>
      <w:r w:rsidR="00F95D1E" w:rsidRPr="0078118A">
        <w:rPr>
          <w:rFonts w:asciiTheme="minorHAnsi" w:hAnsiTheme="minorHAnsi"/>
        </w:rPr>
        <w:t>Nation of Israel in its first dispersion, its first scattering:</w:t>
      </w:r>
    </w:p>
    <w:p w14:paraId="4FD64B42" w14:textId="77777777" w:rsidR="00F95D1E" w:rsidRPr="0078118A" w:rsidRDefault="00F95D1E" w:rsidP="00FE7D2A">
      <w:pPr>
        <w:rPr>
          <w:rFonts w:asciiTheme="minorHAnsi" w:hAnsiTheme="minorHAnsi"/>
        </w:rPr>
      </w:pPr>
    </w:p>
    <w:p w14:paraId="6B12104B" w14:textId="77777777" w:rsidR="00F95D1E" w:rsidRPr="0078118A" w:rsidRDefault="00051968" w:rsidP="00061B74">
      <w:pPr>
        <w:ind w:left="720"/>
        <w:rPr>
          <w:rFonts w:asciiTheme="minorHAnsi" w:hAnsiTheme="minorHAnsi"/>
        </w:rPr>
      </w:pPr>
      <w:r w:rsidRPr="0078118A">
        <w:rPr>
          <w:rFonts w:asciiTheme="minorHAnsi" w:hAnsiTheme="minorHAnsi"/>
          <w:b/>
        </w:rPr>
        <w:t>1-10. The eventual</w:t>
      </w:r>
      <w:r w:rsidR="00061B74" w:rsidRPr="0078118A">
        <w:rPr>
          <w:rFonts w:asciiTheme="minorHAnsi" w:hAnsiTheme="minorHAnsi"/>
          <w:b/>
        </w:rPr>
        <w:t xml:space="preserve"> repentance and redemption.</w:t>
      </w:r>
      <w:r w:rsidR="00061B74" w:rsidRPr="0078118A">
        <w:rPr>
          <w:rFonts w:asciiTheme="minorHAnsi" w:hAnsiTheme="minorHAnsi"/>
        </w:rPr>
        <w:t xml:space="preserve"> Aft</w:t>
      </w:r>
      <w:r w:rsidRPr="0078118A">
        <w:rPr>
          <w:rFonts w:asciiTheme="minorHAnsi" w:hAnsiTheme="minorHAnsi"/>
        </w:rPr>
        <w:t>er the fearsome warnings of what will befall the nation when it is disloyal to God, the Torah turns to the eventual benevolence that God will shower upon His people when they repent. Ramban notes that these promises have not been fulfilled as yet; they will come about in the Messianic era. This passage is, in effect, a commandment to repent, but it is phrased not in the imperative form but in the ordinary future tense, because God wanted it to be an assurance to beleaguered Jews that sooner or later they will repent and be redeemed.</w:t>
      </w:r>
      <w:r w:rsidR="00061B74" w:rsidRPr="0078118A">
        <w:rPr>
          <w:rStyle w:val="EndnoteReference"/>
          <w:rFonts w:asciiTheme="minorHAnsi" w:hAnsiTheme="minorHAnsi"/>
        </w:rPr>
        <w:endnoteReference w:id="2"/>
      </w:r>
    </w:p>
    <w:p w14:paraId="2F080DF9" w14:textId="77777777" w:rsidR="00507C6D" w:rsidRPr="0078118A" w:rsidRDefault="00507C6D" w:rsidP="00061B74">
      <w:pPr>
        <w:ind w:left="720"/>
        <w:rPr>
          <w:rFonts w:asciiTheme="minorHAnsi" w:hAnsiTheme="minorHAnsi"/>
        </w:rPr>
      </w:pPr>
    </w:p>
    <w:p w14:paraId="630CE5B1" w14:textId="241A19D2" w:rsidR="00507C6D" w:rsidRPr="0078118A" w:rsidRDefault="00CA708C" w:rsidP="00507C6D">
      <w:pPr>
        <w:rPr>
          <w:rFonts w:asciiTheme="minorHAnsi" w:hAnsiTheme="minorHAnsi"/>
        </w:rPr>
      </w:pPr>
      <w:r w:rsidRPr="0078118A">
        <w:rPr>
          <w:rFonts w:asciiTheme="minorHAnsi" w:hAnsiTheme="minorHAnsi"/>
        </w:rPr>
        <w:t>Isaiah, Jeremiah, Ezekiel</w:t>
      </w:r>
      <w:r w:rsidR="00C052F2">
        <w:rPr>
          <w:rFonts w:asciiTheme="minorHAnsi" w:hAnsiTheme="minorHAnsi"/>
        </w:rPr>
        <w:t>, and Daniel</w:t>
      </w:r>
      <w:r w:rsidRPr="0078118A">
        <w:rPr>
          <w:rFonts w:asciiTheme="minorHAnsi" w:hAnsiTheme="minorHAnsi"/>
        </w:rPr>
        <w:t xml:space="preserve"> were </w:t>
      </w:r>
      <w:r w:rsidR="009A6D4B">
        <w:rPr>
          <w:rFonts w:asciiTheme="minorHAnsi" w:hAnsiTheme="minorHAnsi"/>
        </w:rPr>
        <w:t xml:space="preserve">the </w:t>
      </w:r>
      <w:r w:rsidRPr="0078118A">
        <w:rPr>
          <w:rFonts w:asciiTheme="minorHAnsi" w:hAnsiTheme="minorHAnsi"/>
        </w:rPr>
        <w:t>prophets of Israel’s first exile — the carrying off into Babylon, and the destruction of the First Temple.</w:t>
      </w:r>
    </w:p>
    <w:p w14:paraId="00D4A826" w14:textId="77777777" w:rsidR="000207C0" w:rsidRPr="0078118A" w:rsidRDefault="000207C0" w:rsidP="00507C6D">
      <w:pPr>
        <w:rPr>
          <w:rFonts w:asciiTheme="minorHAnsi" w:hAnsiTheme="minorHAnsi"/>
        </w:rPr>
      </w:pPr>
    </w:p>
    <w:p w14:paraId="79435C0B" w14:textId="77777777" w:rsidR="000207C0" w:rsidRPr="0078118A" w:rsidRDefault="000207C0" w:rsidP="000207C0">
      <w:pPr>
        <w:jc w:val="center"/>
        <w:rPr>
          <w:rFonts w:asciiTheme="minorHAnsi" w:hAnsiTheme="minorHAnsi"/>
        </w:rPr>
      </w:pPr>
      <w:r w:rsidRPr="0078118A">
        <w:rPr>
          <w:rFonts w:asciiTheme="minorHAnsi" w:hAnsiTheme="minorHAnsi"/>
        </w:rPr>
        <w:t>A Message of Hope to Israel</w:t>
      </w:r>
    </w:p>
    <w:p w14:paraId="282F1293" w14:textId="77777777" w:rsidR="00CA708C" w:rsidRPr="0078118A" w:rsidRDefault="00CA708C" w:rsidP="00507C6D">
      <w:pPr>
        <w:rPr>
          <w:rFonts w:asciiTheme="minorHAnsi" w:hAnsiTheme="minorHAnsi"/>
        </w:rPr>
      </w:pPr>
    </w:p>
    <w:p w14:paraId="30E86B18" w14:textId="1A777066" w:rsidR="00397CE2" w:rsidRPr="0078118A" w:rsidRDefault="00F86C0A" w:rsidP="00507C6D">
      <w:pPr>
        <w:rPr>
          <w:rFonts w:asciiTheme="minorHAnsi" w:hAnsiTheme="minorHAnsi"/>
        </w:rPr>
      </w:pPr>
      <w:r w:rsidRPr="0078118A">
        <w:rPr>
          <w:rFonts w:asciiTheme="minorHAnsi" w:hAnsiTheme="minorHAnsi"/>
        </w:rPr>
        <w:t>Ezekiel</w:t>
      </w:r>
      <w:r w:rsidR="00F15D6E">
        <w:rPr>
          <w:rFonts w:asciiTheme="minorHAnsi" w:hAnsiTheme="minorHAnsi"/>
        </w:rPr>
        <w:t>, like Daniel,</w:t>
      </w:r>
      <w:r w:rsidRPr="0078118A">
        <w:rPr>
          <w:rFonts w:asciiTheme="minorHAnsi" w:hAnsiTheme="minorHAnsi"/>
        </w:rPr>
        <w:t xml:space="preserve"> was carried off to Babylon before the Temple was destroyed. His prophesies in Babylon that the Temple would be destroyed made him unpopular with the captives. But then, a runner came from Jerusalem with the terrible news </w:t>
      </w:r>
      <w:r w:rsidR="009A1504">
        <w:rPr>
          <w:rFonts w:asciiTheme="minorHAnsi" w:hAnsiTheme="minorHAnsi"/>
        </w:rPr>
        <w:t xml:space="preserve">that the Temple </w:t>
      </w:r>
      <w:r w:rsidR="00397CE2" w:rsidRPr="0078118A">
        <w:rPr>
          <w:rFonts w:asciiTheme="minorHAnsi" w:hAnsiTheme="minorHAnsi"/>
        </w:rPr>
        <w:t>had been burned by Nebuchadnezzar’s forces.</w:t>
      </w:r>
      <w:r w:rsidR="00723B08" w:rsidRPr="0078118A">
        <w:rPr>
          <w:rFonts w:asciiTheme="minorHAnsi" w:hAnsiTheme="minorHAnsi"/>
        </w:rPr>
        <w:t xml:space="preserve"> After that, Ezekiel was exalted in their eyes.</w:t>
      </w:r>
    </w:p>
    <w:p w14:paraId="5F613B74" w14:textId="77777777" w:rsidR="00737755" w:rsidRPr="0078118A" w:rsidRDefault="00737755" w:rsidP="00507C6D">
      <w:pPr>
        <w:rPr>
          <w:rFonts w:asciiTheme="minorHAnsi" w:hAnsiTheme="minorHAnsi"/>
        </w:rPr>
      </w:pPr>
    </w:p>
    <w:p w14:paraId="3032B2C6" w14:textId="77777777" w:rsidR="00737755" w:rsidRPr="0078118A" w:rsidRDefault="00737755" w:rsidP="00507C6D">
      <w:pPr>
        <w:rPr>
          <w:rFonts w:asciiTheme="minorHAnsi" w:hAnsiTheme="minorHAnsi"/>
        </w:rPr>
      </w:pPr>
      <w:r w:rsidRPr="0078118A">
        <w:rPr>
          <w:rFonts w:asciiTheme="minorHAnsi" w:hAnsiTheme="minorHAnsi"/>
        </w:rPr>
        <w:t xml:space="preserve">My! How terrible they must have felt. The Temple was their connection to God. </w:t>
      </w:r>
      <w:r w:rsidR="00723B08" w:rsidRPr="0078118A">
        <w:rPr>
          <w:rFonts w:asciiTheme="minorHAnsi" w:hAnsiTheme="minorHAnsi"/>
        </w:rPr>
        <w:t xml:space="preserve">The Temple was what made them a people different from all others. For all they knew it was all over. </w:t>
      </w:r>
    </w:p>
    <w:p w14:paraId="24012368" w14:textId="77777777" w:rsidR="00397CE2" w:rsidRPr="0078118A" w:rsidRDefault="00397CE2" w:rsidP="00507C6D">
      <w:pPr>
        <w:rPr>
          <w:rFonts w:asciiTheme="minorHAnsi" w:hAnsiTheme="minorHAnsi"/>
        </w:rPr>
      </w:pPr>
    </w:p>
    <w:p w14:paraId="5AB81F93" w14:textId="4B358164" w:rsidR="00F97643" w:rsidRPr="0078118A" w:rsidRDefault="00723B08" w:rsidP="00507C6D">
      <w:pPr>
        <w:rPr>
          <w:rFonts w:asciiTheme="minorHAnsi" w:hAnsiTheme="minorHAnsi"/>
        </w:rPr>
      </w:pPr>
      <w:r w:rsidRPr="0078118A">
        <w:rPr>
          <w:rFonts w:asciiTheme="minorHAnsi" w:hAnsiTheme="minorHAnsi"/>
        </w:rPr>
        <w:t xml:space="preserve">Indeed </w:t>
      </w:r>
      <w:r w:rsidR="00C66617">
        <w:rPr>
          <w:rFonts w:asciiTheme="minorHAnsi" w:hAnsiTheme="minorHAnsi"/>
        </w:rPr>
        <w:t xml:space="preserve">the Prophet </w:t>
      </w:r>
      <w:r w:rsidRPr="0078118A">
        <w:rPr>
          <w:rFonts w:asciiTheme="minorHAnsi" w:hAnsiTheme="minorHAnsi"/>
        </w:rPr>
        <w:t>Ezekiel</w:t>
      </w:r>
      <w:r w:rsidR="00397CE2" w:rsidRPr="0078118A">
        <w:rPr>
          <w:rFonts w:asciiTheme="minorHAnsi" w:hAnsiTheme="minorHAnsi"/>
        </w:rPr>
        <w:t xml:space="preserve"> made dire warnings, and descriptions of Israel’s dark sins. But </w:t>
      </w:r>
      <w:r w:rsidR="00F15D6E">
        <w:rPr>
          <w:rFonts w:asciiTheme="minorHAnsi" w:hAnsiTheme="minorHAnsi"/>
        </w:rPr>
        <w:t>Ezekiel was also a priest, and his ministry was</w:t>
      </w:r>
      <w:r w:rsidR="00C66617">
        <w:rPr>
          <w:rFonts w:asciiTheme="minorHAnsi" w:hAnsiTheme="minorHAnsi"/>
        </w:rPr>
        <w:t xml:space="preserve"> priestly in consolation. T</w:t>
      </w:r>
      <w:r w:rsidR="00F97643" w:rsidRPr="0078118A">
        <w:rPr>
          <w:rFonts w:asciiTheme="minorHAnsi" w:hAnsiTheme="minorHAnsi"/>
        </w:rPr>
        <w:t xml:space="preserve">he Lord gave him translations and visions that prophesied of the promised redemption. He prophesied the </w:t>
      </w:r>
      <w:r w:rsidR="00443B1A" w:rsidRPr="0078118A">
        <w:rPr>
          <w:rFonts w:asciiTheme="minorHAnsi" w:hAnsiTheme="minorHAnsi"/>
        </w:rPr>
        <w:t xml:space="preserve">end of days </w:t>
      </w:r>
      <w:r w:rsidR="00F97643" w:rsidRPr="0078118A">
        <w:rPr>
          <w:rFonts w:asciiTheme="minorHAnsi" w:hAnsiTheme="minorHAnsi"/>
        </w:rPr>
        <w:t>return to their Land that we are witnessing now. He foresaw in detail the Millennial Temple, the division of the Land again t</w:t>
      </w:r>
      <w:r w:rsidR="00443B1A" w:rsidRPr="0078118A">
        <w:rPr>
          <w:rFonts w:asciiTheme="minorHAnsi" w:hAnsiTheme="minorHAnsi"/>
        </w:rPr>
        <w:t xml:space="preserve">o the returned Tribes of Israel. The Book ends with the wonderful proclamation that the Glory will be over </w:t>
      </w:r>
      <w:r w:rsidR="005F547A">
        <w:rPr>
          <w:rFonts w:asciiTheme="minorHAnsi" w:hAnsiTheme="minorHAnsi"/>
        </w:rPr>
        <w:t xml:space="preserve">earthly </w:t>
      </w:r>
      <w:r w:rsidR="00443B1A" w:rsidRPr="0078118A">
        <w:rPr>
          <w:rFonts w:asciiTheme="minorHAnsi" w:hAnsiTheme="minorHAnsi"/>
        </w:rPr>
        <w:t xml:space="preserve">Jerusalem when its very name shall be </w:t>
      </w:r>
      <w:r w:rsidR="00443B1A" w:rsidRPr="0078118A">
        <w:rPr>
          <w:rFonts w:asciiTheme="minorHAnsi" w:hAnsiTheme="minorHAnsi"/>
          <w:i/>
        </w:rPr>
        <w:t>Jeho</w:t>
      </w:r>
      <w:r w:rsidR="00C2733C" w:rsidRPr="0078118A">
        <w:rPr>
          <w:rFonts w:asciiTheme="minorHAnsi" w:hAnsiTheme="minorHAnsi"/>
          <w:i/>
        </w:rPr>
        <w:t>vah Shammah</w:t>
      </w:r>
      <w:r w:rsidR="00C2733C" w:rsidRPr="0078118A">
        <w:rPr>
          <w:rFonts w:asciiTheme="minorHAnsi" w:hAnsiTheme="minorHAnsi"/>
        </w:rPr>
        <w:t xml:space="preserve">, The LORD is There. </w:t>
      </w:r>
    </w:p>
    <w:p w14:paraId="64A03F97" w14:textId="77777777" w:rsidR="00C2733C" w:rsidRPr="0078118A" w:rsidRDefault="00C2733C" w:rsidP="00507C6D">
      <w:pPr>
        <w:rPr>
          <w:rFonts w:asciiTheme="minorHAnsi" w:hAnsiTheme="minorHAnsi"/>
        </w:rPr>
      </w:pPr>
    </w:p>
    <w:p w14:paraId="72B460FD" w14:textId="77777777" w:rsidR="00C2733C" w:rsidRPr="0078118A" w:rsidRDefault="00C2733C" w:rsidP="0078118A">
      <w:pPr>
        <w:ind w:left="720"/>
        <w:rPr>
          <w:rFonts w:ascii="Cambria" w:hAnsi="Cambria" w:cs="Cambria"/>
        </w:rPr>
      </w:pPr>
      <w:r w:rsidRPr="0078118A">
        <w:rPr>
          <w:rFonts w:ascii="Cambria" w:hAnsi="Cambria" w:cs="Cambria"/>
          <w:b/>
          <w:bCs/>
        </w:rPr>
        <w:t>Ezek. 48:35</w:t>
      </w:r>
      <w:r w:rsidRPr="0078118A">
        <w:rPr>
          <w:rFonts w:ascii="Cambria" w:hAnsi="Cambria" w:cs="Cambria"/>
        </w:rPr>
        <w:t xml:space="preserve"> </w:t>
      </w:r>
      <w:r w:rsidRPr="0078118A">
        <w:rPr>
          <w:rFonts w:ascii="Cambria" w:hAnsi="Cambria" w:cs="Cambria"/>
          <w:i/>
          <w:iCs/>
        </w:rPr>
        <w:t>...</w:t>
      </w:r>
      <w:r w:rsidRPr="0078118A">
        <w:rPr>
          <w:rFonts w:ascii="Cambria" w:hAnsi="Cambria" w:cs="Cambria"/>
        </w:rPr>
        <w:t xml:space="preserve">and the name of the city from </w:t>
      </w:r>
      <w:r w:rsidRPr="0078118A">
        <w:rPr>
          <w:rFonts w:ascii="Cambria" w:hAnsi="Cambria" w:cs="Cambria"/>
          <w:i/>
          <w:iCs/>
        </w:rPr>
        <w:t>that</w:t>
      </w:r>
      <w:r w:rsidRPr="0078118A">
        <w:rPr>
          <w:rFonts w:ascii="Cambria" w:hAnsi="Cambria" w:cs="Cambria"/>
        </w:rPr>
        <w:t xml:space="preserve"> day</w:t>
      </w:r>
      <w:r w:rsidRPr="0078118A">
        <w:rPr>
          <w:rFonts w:ascii="Cambria" w:hAnsi="Cambria" w:cs="Cambria"/>
          <w:i/>
          <w:iCs/>
        </w:rPr>
        <w:t xml:space="preserve"> shall be</w:t>
      </w:r>
      <w:r w:rsidRPr="0078118A">
        <w:rPr>
          <w:rFonts w:ascii="Cambria" w:hAnsi="Cambria" w:cs="Cambria"/>
        </w:rPr>
        <w:t>, The LORD</w:t>
      </w:r>
      <w:r w:rsidRPr="0078118A">
        <w:rPr>
          <w:rFonts w:ascii="Cambria" w:hAnsi="Cambria" w:cs="Cambria"/>
          <w:i/>
          <w:iCs/>
        </w:rPr>
        <w:t xml:space="preserve"> is</w:t>
      </w:r>
      <w:r w:rsidRPr="0078118A">
        <w:rPr>
          <w:rFonts w:ascii="Cambria" w:hAnsi="Cambria" w:cs="Cambria"/>
        </w:rPr>
        <w:t xml:space="preserve"> there. (KJV)</w:t>
      </w:r>
    </w:p>
    <w:p w14:paraId="0CF9C1A6" w14:textId="77777777" w:rsidR="00C2733C" w:rsidRPr="0078118A" w:rsidRDefault="00C2733C" w:rsidP="00507C6D">
      <w:pPr>
        <w:rPr>
          <w:rFonts w:ascii="Cambria" w:hAnsi="Cambria" w:cs="Cambria"/>
        </w:rPr>
      </w:pPr>
    </w:p>
    <w:p w14:paraId="6486BAF8" w14:textId="77777777" w:rsidR="00C2733C" w:rsidRPr="0078118A" w:rsidRDefault="00C2733C" w:rsidP="00507C6D">
      <w:pPr>
        <w:rPr>
          <w:rFonts w:asciiTheme="minorHAnsi" w:hAnsiTheme="minorHAnsi"/>
        </w:rPr>
      </w:pPr>
    </w:p>
    <w:p w14:paraId="1FBFA8BE" w14:textId="77777777" w:rsidR="00F97643" w:rsidRDefault="00F97643" w:rsidP="00507C6D">
      <w:pPr>
        <w:rPr>
          <w:rFonts w:asciiTheme="minorHAnsi" w:hAnsiTheme="minorHAnsi"/>
        </w:rPr>
      </w:pPr>
    </w:p>
    <w:p w14:paraId="51F3F28A" w14:textId="77777777" w:rsidR="009A6D4B" w:rsidRDefault="009A6D4B" w:rsidP="00507C6D">
      <w:pPr>
        <w:rPr>
          <w:rFonts w:asciiTheme="minorHAnsi" w:hAnsiTheme="minorHAnsi"/>
        </w:rPr>
      </w:pPr>
    </w:p>
    <w:p w14:paraId="16AC7A11" w14:textId="77777777" w:rsidR="009A6D4B" w:rsidRPr="0078118A" w:rsidRDefault="009A6D4B" w:rsidP="00507C6D">
      <w:pPr>
        <w:rPr>
          <w:rFonts w:asciiTheme="minorHAnsi" w:hAnsiTheme="minorHAnsi"/>
        </w:rPr>
      </w:pPr>
    </w:p>
    <w:p w14:paraId="16B9430A" w14:textId="0102D371" w:rsidR="00CA708C" w:rsidRPr="0078118A" w:rsidRDefault="009A6D4B" w:rsidP="00F97643">
      <w:pPr>
        <w:jc w:val="center"/>
        <w:rPr>
          <w:rFonts w:asciiTheme="minorHAnsi" w:hAnsiTheme="minorHAnsi"/>
        </w:rPr>
      </w:pPr>
      <w:r>
        <w:rPr>
          <w:rFonts w:asciiTheme="minorHAnsi" w:hAnsiTheme="minorHAnsi"/>
        </w:rPr>
        <w:t>The Departure and Return of the Glory</w:t>
      </w:r>
    </w:p>
    <w:p w14:paraId="5C4D8B15" w14:textId="77777777" w:rsidR="00F97643" w:rsidRPr="0078118A" w:rsidRDefault="00F97643" w:rsidP="00F97643">
      <w:pPr>
        <w:jc w:val="center"/>
        <w:rPr>
          <w:rFonts w:asciiTheme="minorHAnsi" w:hAnsiTheme="minorHAnsi"/>
        </w:rPr>
      </w:pPr>
    </w:p>
    <w:p w14:paraId="25DD842A" w14:textId="77777777" w:rsidR="00F97643" w:rsidRPr="0078118A" w:rsidRDefault="00F97643" w:rsidP="00F97643">
      <w:pPr>
        <w:rPr>
          <w:rFonts w:asciiTheme="minorHAnsi" w:hAnsiTheme="minorHAnsi"/>
        </w:rPr>
      </w:pPr>
      <w:r w:rsidRPr="0078118A">
        <w:rPr>
          <w:rFonts w:asciiTheme="minorHAnsi" w:hAnsiTheme="minorHAnsi"/>
        </w:rPr>
        <w:t>An amazing detail of this Book is one I’d never seen u</w:t>
      </w:r>
      <w:r w:rsidR="00591ACB" w:rsidRPr="0078118A">
        <w:rPr>
          <w:rFonts w:asciiTheme="minorHAnsi" w:hAnsiTheme="minorHAnsi"/>
        </w:rPr>
        <w:t>ntil I studied the ArtScroll commentaries. And yet, it i</w:t>
      </w:r>
      <w:r w:rsidR="005F547A">
        <w:rPr>
          <w:rFonts w:asciiTheme="minorHAnsi" w:hAnsiTheme="minorHAnsi"/>
        </w:rPr>
        <w:t xml:space="preserve">s very plain in the Book itself if you just know what to look for. </w:t>
      </w:r>
      <w:r w:rsidR="00591ACB" w:rsidRPr="0078118A">
        <w:rPr>
          <w:rFonts w:asciiTheme="minorHAnsi" w:hAnsiTheme="minorHAnsi"/>
        </w:rPr>
        <w:t xml:space="preserve"> I just needed those who have spoken Hebrew and studied this Book for centuries to point it out. </w:t>
      </w:r>
    </w:p>
    <w:p w14:paraId="3E240970" w14:textId="77777777" w:rsidR="00591ACB" w:rsidRPr="0078118A" w:rsidRDefault="00591ACB" w:rsidP="00F97643">
      <w:pPr>
        <w:rPr>
          <w:rFonts w:asciiTheme="minorHAnsi" w:hAnsiTheme="minorHAnsi"/>
        </w:rPr>
      </w:pPr>
    </w:p>
    <w:p w14:paraId="078AE0C9" w14:textId="77777777" w:rsidR="00591ACB" w:rsidRPr="0078118A" w:rsidRDefault="00591ACB" w:rsidP="00F97643">
      <w:pPr>
        <w:rPr>
          <w:rFonts w:asciiTheme="minorHAnsi" w:hAnsiTheme="minorHAnsi"/>
        </w:rPr>
      </w:pPr>
      <w:r w:rsidRPr="0078118A">
        <w:rPr>
          <w:rFonts w:asciiTheme="minorHAnsi" w:hAnsiTheme="minorHAnsi"/>
        </w:rPr>
        <w:t xml:space="preserve">And that is: The Departure and The Return of the Shechinah Glory. </w:t>
      </w:r>
    </w:p>
    <w:p w14:paraId="75DE435A" w14:textId="77777777" w:rsidR="000E0242" w:rsidRPr="0078118A" w:rsidRDefault="000E0242" w:rsidP="00F97643">
      <w:pPr>
        <w:rPr>
          <w:rFonts w:asciiTheme="minorHAnsi" w:hAnsiTheme="minorHAnsi"/>
        </w:rPr>
      </w:pPr>
      <w:r w:rsidRPr="0078118A">
        <w:rPr>
          <w:rFonts w:asciiTheme="minorHAnsi" w:hAnsiTheme="minorHAnsi"/>
        </w:rPr>
        <w:t xml:space="preserve">The Chariot, Hebrew speakers call it the </w:t>
      </w:r>
      <w:r w:rsidRPr="005F547A">
        <w:rPr>
          <w:rFonts w:asciiTheme="minorHAnsi" w:hAnsiTheme="minorHAnsi"/>
          <w:i/>
        </w:rPr>
        <w:t>Merkivah</w:t>
      </w:r>
      <w:r w:rsidRPr="0078118A">
        <w:rPr>
          <w:rFonts w:asciiTheme="minorHAnsi" w:hAnsiTheme="minorHAnsi"/>
        </w:rPr>
        <w:t>, came to escort the Glory from the Temple. The Book describes the stations of the dep</w:t>
      </w:r>
      <w:r w:rsidR="005F547A">
        <w:rPr>
          <w:rFonts w:asciiTheme="minorHAnsi" w:hAnsiTheme="minorHAnsi"/>
        </w:rPr>
        <w:t>arture. How the Glory lifted fro</w:t>
      </w:r>
      <w:r w:rsidRPr="0078118A">
        <w:rPr>
          <w:rFonts w:asciiTheme="minorHAnsi" w:hAnsiTheme="minorHAnsi"/>
        </w:rPr>
        <w:t>m between the Cherabim, went out into the court, over the threshold, and then across to the Mount of Olives where it ascended in</w:t>
      </w:r>
      <w:r w:rsidR="005F547A">
        <w:rPr>
          <w:rFonts w:asciiTheme="minorHAnsi" w:hAnsiTheme="minorHAnsi"/>
        </w:rPr>
        <w:t>to</w:t>
      </w:r>
      <w:r w:rsidRPr="0078118A">
        <w:rPr>
          <w:rFonts w:asciiTheme="minorHAnsi" w:hAnsiTheme="minorHAnsi"/>
        </w:rPr>
        <w:t xml:space="preserve"> Heaven.</w:t>
      </w:r>
    </w:p>
    <w:p w14:paraId="6ACAC6B5" w14:textId="77777777" w:rsidR="000E0242" w:rsidRPr="0078118A" w:rsidRDefault="000E0242" w:rsidP="00F97643">
      <w:pPr>
        <w:rPr>
          <w:rFonts w:asciiTheme="minorHAnsi" w:hAnsiTheme="minorHAnsi"/>
        </w:rPr>
      </w:pPr>
    </w:p>
    <w:p w14:paraId="00360711" w14:textId="77777777" w:rsidR="000E0242" w:rsidRPr="0078118A" w:rsidRDefault="000E0242" w:rsidP="00F97643">
      <w:pPr>
        <w:rPr>
          <w:rFonts w:asciiTheme="minorHAnsi" w:hAnsiTheme="minorHAnsi"/>
        </w:rPr>
      </w:pPr>
      <w:r w:rsidRPr="0078118A">
        <w:rPr>
          <w:rFonts w:asciiTheme="minorHAnsi" w:hAnsiTheme="minorHAnsi"/>
        </w:rPr>
        <w:t xml:space="preserve">The Glory had to depart. For if the Glory had remained over the </w:t>
      </w:r>
      <w:r w:rsidR="008239F8" w:rsidRPr="0078118A">
        <w:rPr>
          <w:rFonts w:asciiTheme="minorHAnsi" w:hAnsiTheme="minorHAnsi"/>
        </w:rPr>
        <w:t xml:space="preserve">mercy seat, the Babylonians would never have been able to burn the Temple. </w:t>
      </w:r>
    </w:p>
    <w:p w14:paraId="33B9CDA6" w14:textId="77777777" w:rsidR="008239F8" w:rsidRPr="0078118A" w:rsidRDefault="008239F8" w:rsidP="00F97643">
      <w:pPr>
        <w:rPr>
          <w:rFonts w:asciiTheme="minorHAnsi" w:hAnsiTheme="minorHAnsi"/>
        </w:rPr>
      </w:pPr>
    </w:p>
    <w:p w14:paraId="7A13352A" w14:textId="77777777" w:rsidR="008239F8" w:rsidRPr="0078118A" w:rsidRDefault="008239F8" w:rsidP="00F97643">
      <w:pPr>
        <w:rPr>
          <w:rFonts w:asciiTheme="minorHAnsi" w:hAnsiTheme="minorHAnsi"/>
        </w:rPr>
      </w:pPr>
      <w:r w:rsidRPr="0078118A">
        <w:rPr>
          <w:rFonts w:asciiTheme="minorHAnsi" w:hAnsiTheme="minorHAnsi"/>
        </w:rPr>
        <w:t xml:space="preserve">After the Glory departed, the Temple was just a building. No longer was it filled with the Glorious Presence. </w:t>
      </w:r>
    </w:p>
    <w:p w14:paraId="4DEB8F02" w14:textId="77777777" w:rsidR="008239F8" w:rsidRPr="0078118A" w:rsidRDefault="008239F8" w:rsidP="00F97643">
      <w:pPr>
        <w:rPr>
          <w:rFonts w:asciiTheme="minorHAnsi" w:hAnsiTheme="minorHAnsi"/>
        </w:rPr>
      </w:pPr>
    </w:p>
    <w:p w14:paraId="60DA1837" w14:textId="7DB6F51B" w:rsidR="008239F8" w:rsidRPr="0078118A" w:rsidRDefault="008239F8" w:rsidP="00F97643">
      <w:pPr>
        <w:rPr>
          <w:rFonts w:asciiTheme="minorHAnsi" w:hAnsiTheme="minorHAnsi"/>
        </w:rPr>
      </w:pPr>
      <w:r w:rsidRPr="0078118A">
        <w:rPr>
          <w:rFonts w:asciiTheme="minorHAnsi" w:hAnsiTheme="minorHAnsi"/>
        </w:rPr>
        <w:t xml:space="preserve">The </w:t>
      </w:r>
      <w:r w:rsidRPr="00723244">
        <w:rPr>
          <w:rFonts w:asciiTheme="minorHAnsi" w:hAnsiTheme="minorHAnsi"/>
          <w:i/>
        </w:rPr>
        <w:t>Shechinah</w:t>
      </w:r>
      <w:r w:rsidRPr="0078118A">
        <w:rPr>
          <w:rFonts w:asciiTheme="minorHAnsi" w:hAnsiTheme="minorHAnsi"/>
        </w:rPr>
        <w:t xml:space="preserve"> Glory</w:t>
      </w:r>
      <w:r w:rsidR="0075285C">
        <w:rPr>
          <w:rFonts w:asciiTheme="minorHAnsi" w:hAnsiTheme="minorHAnsi"/>
        </w:rPr>
        <w:t>,</w:t>
      </w:r>
      <w:r w:rsidRPr="0078118A">
        <w:rPr>
          <w:rFonts w:asciiTheme="minorHAnsi" w:hAnsiTheme="minorHAnsi"/>
        </w:rPr>
        <w:t xml:space="preserve"> </w:t>
      </w:r>
      <w:r w:rsidR="00723244">
        <w:rPr>
          <w:rFonts w:asciiTheme="minorHAnsi" w:hAnsiTheme="minorHAnsi"/>
        </w:rPr>
        <w:t>as manifested in a cloud over the Mercy Seat</w:t>
      </w:r>
      <w:r w:rsidR="0075285C">
        <w:rPr>
          <w:rFonts w:asciiTheme="minorHAnsi" w:hAnsiTheme="minorHAnsi"/>
        </w:rPr>
        <w:t>,</w:t>
      </w:r>
      <w:r w:rsidR="00723244">
        <w:rPr>
          <w:rFonts w:asciiTheme="minorHAnsi" w:hAnsiTheme="minorHAnsi"/>
        </w:rPr>
        <w:t xml:space="preserve"> </w:t>
      </w:r>
      <w:r w:rsidRPr="0078118A">
        <w:rPr>
          <w:rFonts w:asciiTheme="minorHAnsi" w:hAnsiTheme="minorHAnsi"/>
        </w:rPr>
        <w:t>was never in the Second Temple.</w:t>
      </w:r>
    </w:p>
    <w:p w14:paraId="29DFE3AD" w14:textId="77777777" w:rsidR="008239F8" w:rsidRPr="0078118A" w:rsidRDefault="008239F8" w:rsidP="00F97643">
      <w:pPr>
        <w:rPr>
          <w:rFonts w:asciiTheme="minorHAnsi" w:hAnsiTheme="minorHAnsi"/>
        </w:rPr>
      </w:pPr>
    </w:p>
    <w:p w14:paraId="0D2E3AB1" w14:textId="77777777" w:rsidR="008239F8" w:rsidRDefault="00737755" w:rsidP="00F97643">
      <w:pPr>
        <w:rPr>
          <w:rFonts w:asciiTheme="minorHAnsi" w:hAnsiTheme="minorHAnsi"/>
        </w:rPr>
      </w:pPr>
      <w:r w:rsidRPr="0078118A">
        <w:rPr>
          <w:rFonts w:asciiTheme="minorHAnsi" w:hAnsiTheme="minorHAnsi"/>
        </w:rPr>
        <w:t xml:space="preserve">The return of the </w:t>
      </w:r>
      <w:r w:rsidRPr="00723244">
        <w:rPr>
          <w:rFonts w:asciiTheme="minorHAnsi" w:hAnsiTheme="minorHAnsi"/>
          <w:i/>
        </w:rPr>
        <w:t>Shechinah</w:t>
      </w:r>
      <w:r w:rsidRPr="0078118A">
        <w:rPr>
          <w:rFonts w:asciiTheme="minorHAnsi" w:hAnsiTheme="minorHAnsi"/>
        </w:rPr>
        <w:t xml:space="preserve"> to the Millen</w:t>
      </w:r>
      <w:r w:rsidR="00742B98">
        <w:rPr>
          <w:rFonts w:asciiTheme="minorHAnsi" w:hAnsiTheme="minorHAnsi"/>
        </w:rPr>
        <w:t>n</w:t>
      </w:r>
      <w:r w:rsidRPr="0078118A">
        <w:rPr>
          <w:rFonts w:asciiTheme="minorHAnsi" w:hAnsiTheme="minorHAnsi"/>
        </w:rPr>
        <w:t xml:space="preserve">ial Temple is prophesied in this amazing Book. </w:t>
      </w:r>
    </w:p>
    <w:p w14:paraId="4E68FA82" w14:textId="77777777" w:rsidR="00B95977" w:rsidRDefault="00B95977" w:rsidP="00F97643">
      <w:pPr>
        <w:rPr>
          <w:rFonts w:asciiTheme="minorHAnsi" w:hAnsiTheme="minorHAnsi"/>
        </w:rPr>
      </w:pPr>
    </w:p>
    <w:p w14:paraId="2C5F34DB" w14:textId="3A31B287" w:rsidR="00B95977" w:rsidRPr="002B586E" w:rsidRDefault="00AC686A" w:rsidP="00723244">
      <w:pPr>
        <w:ind w:left="720"/>
        <w:rPr>
          <w:rFonts w:asciiTheme="minorHAnsi" w:hAnsiTheme="minorHAnsi"/>
          <w:sz w:val="22"/>
          <w:szCs w:val="22"/>
          <w:u w:val="single"/>
        </w:rPr>
      </w:pPr>
      <w:r w:rsidRPr="002B586E">
        <w:rPr>
          <w:rFonts w:asciiTheme="minorHAnsi" w:hAnsiTheme="minorHAnsi"/>
          <w:i/>
          <w:sz w:val="22"/>
          <w:szCs w:val="22"/>
          <w:u w:val="single"/>
        </w:rPr>
        <w:t>The Book of Yechezkel</w:t>
      </w:r>
      <w:r w:rsidRPr="002B586E">
        <w:rPr>
          <w:rFonts w:asciiTheme="minorHAnsi" w:hAnsiTheme="minorHAnsi"/>
          <w:sz w:val="22"/>
          <w:szCs w:val="22"/>
          <w:u w:val="single"/>
        </w:rPr>
        <w:t>, An Overview by Rabbi Moshe Eisemann and Rabbi Nosson Scherman</w:t>
      </w:r>
    </w:p>
    <w:p w14:paraId="1F9AC554" w14:textId="77777777" w:rsidR="00AC686A" w:rsidRPr="002B586E" w:rsidRDefault="00AC686A" w:rsidP="00723244">
      <w:pPr>
        <w:ind w:left="720"/>
        <w:rPr>
          <w:rFonts w:asciiTheme="minorHAnsi" w:hAnsiTheme="minorHAnsi"/>
          <w:sz w:val="22"/>
          <w:szCs w:val="22"/>
          <w:u w:val="single"/>
        </w:rPr>
      </w:pPr>
    </w:p>
    <w:p w14:paraId="0F90EAA8" w14:textId="11BBE9C4" w:rsidR="00AC686A" w:rsidRPr="002B586E" w:rsidRDefault="00AC686A" w:rsidP="00723244">
      <w:pPr>
        <w:ind w:left="720"/>
        <w:rPr>
          <w:rFonts w:asciiTheme="minorHAnsi" w:hAnsiTheme="minorHAnsi"/>
          <w:sz w:val="22"/>
          <w:szCs w:val="22"/>
        </w:rPr>
      </w:pPr>
      <w:r w:rsidRPr="002B586E">
        <w:rPr>
          <w:rFonts w:asciiTheme="minorHAnsi" w:hAnsiTheme="minorHAnsi"/>
          <w:sz w:val="22"/>
          <w:szCs w:val="22"/>
        </w:rPr>
        <w:t>...So intense was the holiness of the Shechinah, God’s Presence, as it rested in a cloud</w:t>
      </w:r>
      <w:r w:rsidR="002B586E">
        <w:rPr>
          <w:rFonts w:asciiTheme="minorHAnsi" w:hAnsiTheme="minorHAnsi"/>
          <w:sz w:val="22"/>
          <w:szCs w:val="22"/>
        </w:rPr>
        <w:t xml:space="preserve"> upon the Ta</w:t>
      </w:r>
      <w:r w:rsidR="00690CCD" w:rsidRPr="002B586E">
        <w:rPr>
          <w:rFonts w:asciiTheme="minorHAnsi" w:hAnsiTheme="minorHAnsi"/>
          <w:sz w:val="22"/>
          <w:szCs w:val="22"/>
        </w:rPr>
        <w:t xml:space="preserve">bernacle that even Moses feared to enter (Exodus 40:34-35), and so total was its presence on the Temple that the priests could not enter (I Kings </w:t>
      </w:r>
      <w:r w:rsidR="000F45BB" w:rsidRPr="002B586E">
        <w:rPr>
          <w:rFonts w:asciiTheme="minorHAnsi" w:hAnsiTheme="minorHAnsi"/>
          <w:sz w:val="22"/>
          <w:szCs w:val="22"/>
        </w:rPr>
        <w:t>8:11). But God’s Shechinah rests ultimately on His peop</w:t>
      </w:r>
      <w:r w:rsidR="002B586E">
        <w:rPr>
          <w:rFonts w:asciiTheme="minorHAnsi" w:hAnsiTheme="minorHAnsi"/>
          <w:sz w:val="22"/>
          <w:szCs w:val="22"/>
        </w:rPr>
        <w:t>le, not on their architecture. H</w:t>
      </w:r>
      <w:r w:rsidR="000F45BB" w:rsidRPr="002B586E">
        <w:rPr>
          <w:rFonts w:asciiTheme="minorHAnsi" w:hAnsiTheme="minorHAnsi"/>
          <w:sz w:val="22"/>
          <w:szCs w:val="22"/>
        </w:rPr>
        <w:t>is purpose is Man, not man’s temples. So, when Israel descended from...spiritual grandeur to the earthly dept</w:t>
      </w:r>
      <w:r w:rsidR="002B586E">
        <w:rPr>
          <w:rFonts w:asciiTheme="minorHAnsi" w:hAnsiTheme="minorHAnsi"/>
          <w:sz w:val="22"/>
          <w:szCs w:val="22"/>
        </w:rPr>
        <w:t>hs</w:t>
      </w:r>
      <w:r w:rsidR="000F45BB" w:rsidRPr="002B586E">
        <w:rPr>
          <w:rFonts w:asciiTheme="minorHAnsi" w:hAnsiTheme="minorHAnsi"/>
          <w:sz w:val="22"/>
          <w:szCs w:val="22"/>
        </w:rPr>
        <w:t xml:space="preserve"> of lust and iniquity, the Shechinah ascended from Israel’s Temple which had become no more than a shell — beautiful but empty — </w:t>
      </w:r>
      <w:r w:rsidRPr="002B586E">
        <w:rPr>
          <w:rFonts w:asciiTheme="minorHAnsi" w:hAnsiTheme="minorHAnsi"/>
          <w:sz w:val="22"/>
          <w:szCs w:val="22"/>
        </w:rPr>
        <w:t xml:space="preserve"> </w:t>
      </w:r>
      <w:r w:rsidR="001A37D0" w:rsidRPr="002B586E">
        <w:rPr>
          <w:rFonts w:asciiTheme="minorHAnsi" w:hAnsiTheme="minorHAnsi"/>
          <w:sz w:val="22"/>
          <w:szCs w:val="22"/>
        </w:rPr>
        <w:t>and returned to the heavens...</w:t>
      </w:r>
    </w:p>
    <w:p w14:paraId="5CE2C64F" w14:textId="77777777" w:rsidR="001A37D0" w:rsidRPr="002B586E" w:rsidRDefault="001A37D0" w:rsidP="00723244">
      <w:pPr>
        <w:ind w:left="720"/>
        <w:rPr>
          <w:rFonts w:asciiTheme="minorHAnsi" w:hAnsiTheme="minorHAnsi"/>
          <w:sz w:val="22"/>
          <w:szCs w:val="22"/>
        </w:rPr>
      </w:pPr>
    </w:p>
    <w:p w14:paraId="359C75F4" w14:textId="671CE758" w:rsidR="001A37D0" w:rsidRPr="002B586E" w:rsidRDefault="001A37D0" w:rsidP="00723244">
      <w:pPr>
        <w:ind w:left="720"/>
        <w:rPr>
          <w:rFonts w:asciiTheme="minorHAnsi" w:hAnsiTheme="minorHAnsi"/>
          <w:sz w:val="22"/>
          <w:szCs w:val="22"/>
        </w:rPr>
      </w:pPr>
      <w:r w:rsidRPr="002B586E">
        <w:rPr>
          <w:rFonts w:asciiTheme="minorHAnsi" w:hAnsiTheme="minorHAnsi"/>
          <w:sz w:val="22"/>
          <w:szCs w:val="22"/>
        </w:rPr>
        <w:t xml:space="preserve">It was the lot of Yechezkel to witness the tragedy...the departure of the Shechinah... In ten agonizing stages, the Shechinah slowly withdrew from the Holy City and the Holy Temple, leaving them naked to the onslaught of Nebuchadnezzar... All this </w:t>
      </w:r>
      <w:r w:rsidR="006B2806" w:rsidRPr="002B586E">
        <w:rPr>
          <w:rFonts w:asciiTheme="minorHAnsi" w:hAnsiTheme="minorHAnsi"/>
          <w:sz w:val="22"/>
          <w:szCs w:val="22"/>
        </w:rPr>
        <w:t>Yech</w:t>
      </w:r>
      <w:r w:rsidR="0080133E">
        <w:rPr>
          <w:rFonts w:asciiTheme="minorHAnsi" w:hAnsiTheme="minorHAnsi"/>
          <w:sz w:val="22"/>
          <w:szCs w:val="22"/>
        </w:rPr>
        <w:t>e</w:t>
      </w:r>
      <w:r w:rsidR="006B2806" w:rsidRPr="002B586E">
        <w:rPr>
          <w:rFonts w:asciiTheme="minorHAnsi" w:hAnsiTheme="minorHAnsi"/>
          <w:sz w:val="22"/>
          <w:szCs w:val="22"/>
        </w:rPr>
        <w:t>zkel saw...</w:t>
      </w:r>
    </w:p>
    <w:p w14:paraId="2FEBC295" w14:textId="77777777" w:rsidR="006B2806" w:rsidRPr="002B586E" w:rsidRDefault="006B2806" w:rsidP="00723244">
      <w:pPr>
        <w:ind w:left="720"/>
        <w:rPr>
          <w:rFonts w:asciiTheme="minorHAnsi" w:hAnsiTheme="minorHAnsi"/>
          <w:sz w:val="22"/>
          <w:szCs w:val="22"/>
        </w:rPr>
      </w:pPr>
    </w:p>
    <w:p w14:paraId="17A9F88F" w14:textId="40DDF475" w:rsidR="006B2806" w:rsidRPr="002B586E" w:rsidRDefault="006B2806" w:rsidP="00723244">
      <w:pPr>
        <w:ind w:left="720"/>
        <w:rPr>
          <w:rFonts w:asciiTheme="minorHAnsi" w:hAnsiTheme="minorHAnsi"/>
          <w:sz w:val="22"/>
          <w:szCs w:val="22"/>
        </w:rPr>
      </w:pPr>
      <w:r w:rsidRPr="002B586E">
        <w:rPr>
          <w:rFonts w:asciiTheme="minorHAnsi" w:hAnsiTheme="minorHAnsi"/>
          <w:sz w:val="22"/>
          <w:szCs w:val="22"/>
        </w:rPr>
        <w:t>But Yechezkel’s visions were not all bleak. He was more than the prophet of destruction... he saw the future, the glorious future when the Temple...eternal...would stand enveloped in a glory that would eclipse all which had gone before. Yechezkel had suffered the...torment of hearing the angels describe God’s withdrawal from the Temple saying, “</w:t>
      </w:r>
      <w:r w:rsidRPr="0080133E">
        <w:rPr>
          <w:rFonts w:asciiTheme="minorHAnsi" w:hAnsiTheme="minorHAnsi"/>
          <w:i/>
          <w:sz w:val="22"/>
          <w:szCs w:val="22"/>
        </w:rPr>
        <w:t xml:space="preserve">Blessed is the glory of God </w:t>
      </w:r>
      <w:r w:rsidR="007163E4" w:rsidRPr="0080133E">
        <w:rPr>
          <w:rFonts w:asciiTheme="minorHAnsi" w:hAnsiTheme="minorHAnsi"/>
          <w:i/>
          <w:sz w:val="22"/>
          <w:szCs w:val="22"/>
        </w:rPr>
        <w:t>[as He departs] ‘from’His place</w:t>
      </w:r>
      <w:r w:rsidR="0080133E">
        <w:rPr>
          <w:rFonts w:asciiTheme="minorHAnsi" w:hAnsiTheme="minorHAnsi"/>
          <w:sz w:val="22"/>
          <w:szCs w:val="22"/>
        </w:rPr>
        <w:t xml:space="preserve"> (3:12). H</w:t>
      </w:r>
      <w:r w:rsidR="007163E4" w:rsidRPr="002B586E">
        <w:rPr>
          <w:rFonts w:asciiTheme="minorHAnsi" w:hAnsiTheme="minorHAnsi"/>
          <w:sz w:val="22"/>
          <w:szCs w:val="22"/>
        </w:rPr>
        <w:t>e would exult with another vision as God transported him to Eretz Yisreal, and set him down on a high mountain overlooking Jerusalem (40:2)... Yech</w:t>
      </w:r>
      <w:r w:rsidR="0080133E">
        <w:rPr>
          <w:rFonts w:asciiTheme="minorHAnsi" w:hAnsiTheme="minorHAnsi"/>
          <w:sz w:val="22"/>
          <w:szCs w:val="22"/>
        </w:rPr>
        <w:t>e</w:t>
      </w:r>
      <w:r w:rsidR="007163E4" w:rsidRPr="002B586E">
        <w:rPr>
          <w:rFonts w:asciiTheme="minorHAnsi" w:hAnsiTheme="minorHAnsi"/>
          <w:sz w:val="22"/>
          <w:szCs w:val="22"/>
        </w:rPr>
        <w:t>z</w:t>
      </w:r>
      <w:r w:rsidR="0080133E">
        <w:rPr>
          <w:rFonts w:asciiTheme="minorHAnsi" w:hAnsiTheme="minorHAnsi"/>
          <w:sz w:val="22"/>
          <w:szCs w:val="22"/>
        </w:rPr>
        <w:t>k</w:t>
      </w:r>
      <w:r w:rsidR="007163E4" w:rsidRPr="002B586E">
        <w:rPr>
          <w:rFonts w:asciiTheme="minorHAnsi" w:hAnsiTheme="minorHAnsi"/>
          <w:sz w:val="22"/>
          <w:szCs w:val="22"/>
        </w:rPr>
        <w:t xml:space="preserve">el would see the glory of God borne on a chariot that was not drawing away from Zion </w:t>
      </w:r>
      <w:r w:rsidR="00723244" w:rsidRPr="002B586E">
        <w:rPr>
          <w:rFonts w:asciiTheme="minorHAnsi" w:hAnsiTheme="minorHAnsi"/>
          <w:sz w:val="22"/>
          <w:szCs w:val="22"/>
        </w:rPr>
        <w:t xml:space="preserve">— but was returning to it, never again to depart:  </w:t>
      </w:r>
    </w:p>
    <w:p w14:paraId="08C5439B" w14:textId="77777777" w:rsidR="00723244" w:rsidRPr="002B586E" w:rsidRDefault="00723244" w:rsidP="00723244">
      <w:pPr>
        <w:ind w:left="720"/>
        <w:rPr>
          <w:rFonts w:asciiTheme="minorHAnsi" w:hAnsiTheme="minorHAnsi"/>
          <w:sz w:val="22"/>
          <w:szCs w:val="22"/>
        </w:rPr>
      </w:pPr>
    </w:p>
    <w:p w14:paraId="4E7C87AA" w14:textId="11B90383" w:rsidR="00723244" w:rsidRDefault="00723244" w:rsidP="00723244">
      <w:pPr>
        <w:ind w:left="720"/>
        <w:rPr>
          <w:rFonts w:asciiTheme="minorHAnsi" w:hAnsiTheme="minorHAnsi"/>
          <w:sz w:val="22"/>
          <w:szCs w:val="22"/>
        </w:rPr>
      </w:pPr>
      <w:r w:rsidRPr="002B586E">
        <w:rPr>
          <w:rFonts w:asciiTheme="minorHAnsi" w:hAnsiTheme="minorHAnsi"/>
          <w:sz w:val="22"/>
          <w:szCs w:val="22"/>
        </w:rPr>
        <w:tab/>
      </w:r>
      <w:r w:rsidRPr="0080133E">
        <w:rPr>
          <w:rFonts w:asciiTheme="minorHAnsi" w:hAnsiTheme="minorHAnsi"/>
          <w:i/>
          <w:sz w:val="22"/>
          <w:szCs w:val="22"/>
        </w:rPr>
        <w:t xml:space="preserve">And the glory of God was coming to the House </w:t>
      </w:r>
      <w:r w:rsidR="0080133E" w:rsidRPr="0080133E">
        <w:rPr>
          <w:rFonts w:asciiTheme="minorHAnsi" w:hAnsiTheme="minorHAnsi"/>
          <w:i/>
          <w:sz w:val="22"/>
          <w:szCs w:val="22"/>
        </w:rPr>
        <w:t xml:space="preserve">by way of the gate which </w:t>
      </w:r>
      <w:r w:rsidR="0080133E" w:rsidRPr="0080133E">
        <w:rPr>
          <w:rFonts w:asciiTheme="minorHAnsi" w:hAnsiTheme="minorHAnsi"/>
          <w:i/>
          <w:sz w:val="22"/>
          <w:szCs w:val="22"/>
        </w:rPr>
        <w:tab/>
        <w:t xml:space="preserve">faced </w:t>
      </w:r>
      <w:r w:rsidRPr="0080133E">
        <w:rPr>
          <w:rFonts w:asciiTheme="minorHAnsi" w:hAnsiTheme="minorHAnsi"/>
          <w:i/>
          <w:sz w:val="22"/>
          <w:szCs w:val="22"/>
        </w:rPr>
        <w:t>eastward (43:4)</w:t>
      </w:r>
      <w:r w:rsidRPr="002B586E">
        <w:rPr>
          <w:rFonts w:asciiTheme="minorHAnsi" w:hAnsiTheme="minorHAnsi"/>
          <w:sz w:val="22"/>
          <w:szCs w:val="22"/>
        </w:rPr>
        <w:t>.</w:t>
      </w:r>
      <w:r w:rsidRPr="002B586E">
        <w:rPr>
          <w:rStyle w:val="EndnoteReference"/>
          <w:rFonts w:asciiTheme="minorHAnsi" w:hAnsiTheme="minorHAnsi"/>
          <w:sz w:val="22"/>
          <w:szCs w:val="22"/>
        </w:rPr>
        <w:endnoteReference w:id="3"/>
      </w:r>
    </w:p>
    <w:p w14:paraId="01C86361" w14:textId="77777777" w:rsidR="0080133E" w:rsidRDefault="0080133E" w:rsidP="00723244">
      <w:pPr>
        <w:ind w:left="720"/>
        <w:rPr>
          <w:rFonts w:asciiTheme="minorHAnsi" w:hAnsiTheme="minorHAnsi"/>
          <w:sz w:val="22"/>
          <w:szCs w:val="22"/>
        </w:rPr>
      </w:pPr>
    </w:p>
    <w:p w14:paraId="3756D610" w14:textId="05E28417" w:rsidR="0008103C" w:rsidRDefault="0008103C" w:rsidP="0008103C">
      <w:pPr>
        <w:rPr>
          <w:rFonts w:asciiTheme="minorHAnsi" w:hAnsiTheme="minorHAnsi"/>
        </w:rPr>
      </w:pPr>
      <w:r>
        <w:rPr>
          <w:rFonts w:asciiTheme="minorHAnsi" w:hAnsiTheme="minorHAnsi"/>
        </w:rPr>
        <w:t>Brim Note:  The Chariot of God (</w:t>
      </w:r>
      <w:r w:rsidRPr="0008103C">
        <w:rPr>
          <w:rFonts w:asciiTheme="minorHAnsi" w:hAnsiTheme="minorHAnsi"/>
          <w:i/>
        </w:rPr>
        <w:t>Merkavah</w:t>
      </w:r>
      <w:r>
        <w:rPr>
          <w:rFonts w:asciiTheme="minorHAnsi" w:hAnsiTheme="minorHAnsi"/>
        </w:rPr>
        <w:t xml:space="preserve">) was sent to escort the </w:t>
      </w:r>
      <w:r w:rsidRPr="0008103C">
        <w:rPr>
          <w:rFonts w:asciiTheme="minorHAnsi" w:hAnsiTheme="minorHAnsi"/>
          <w:i/>
        </w:rPr>
        <w:t>Shechinah</w:t>
      </w:r>
      <w:r>
        <w:rPr>
          <w:rFonts w:asciiTheme="minorHAnsi" w:hAnsiTheme="minorHAnsi"/>
        </w:rPr>
        <w:t xml:space="preserve">. Consider this opening </w:t>
      </w:r>
      <w:r w:rsidR="00BD51CF">
        <w:rPr>
          <w:rFonts w:asciiTheme="minorHAnsi" w:hAnsiTheme="minorHAnsi"/>
        </w:rPr>
        <w:t>to the First Chapter of Ezekiel from the ArtScrolls:</w:t>
      </w:r>
    </w:p>
    <w:p w14:paraId="4656AAC8" w14:textId="77777777" w:rsidR="00BD51CF" w:rsidRDefault="00BD51CF" w:rsidP="0008103C">
      <w:pPr>
        <w:rPr>
          <w:rFonts w:asciiTheme="minorHAnsi" w:hAnsiTheme="minorHAnsi"/>
        </w:rPr>
      </w:pPr>
    </w:p>
    <w:p w14:paraId="5DF21A21" w14:textId="4B47E824" w:rsidR="00BD51CF" w:rsidRPr="00995D73" w:rsidRDefault="00BD51CF" w:rsidP="00995D73">
      <w:pPr>
        <w:ind w:left="720"/>
        <w:rPr>
          <w:rFonts w:asciiTheme="minorHAnsi" w:hAnsiTheme="minorHAnsi"/>
          <w:i/>
        </w:rPr>
      </w:pPr>
      <w:r w:rsidRPr="00995D73">
        <w:rPr>
          <w:rFonts w:asciiTheme="minorHAnsi" w:hAnsiTheme="minorHAnsi"/>
          <w:i/>
        </w:rPr>
        <w:t>Some five years after the arrival in Babylon, of the first wave of exiles who had been led into captivity by Nebuchadnezzar’s hordes. Yechezkel ben Buzi, the priest was granted a prophecy. As he stood on the banks of the river Kevar ‘the heavens were opened’ and he was shown ‘the visions of God.’</w:t>
      </w:r>
    </w:p>
    <w:p w14:paraId="20A19408" w14:textId="0CA8565C" w:rsidR="00BD51CF" w:rsidRPr="005C217D" w:rsidRDefault="00BD51CF" w:rsidP="00995D73">
      <w:pPr>
        <w:ind w:left="720"/>
        <w:rPr>
          <w:rFonts w:asciiTheme="minorHAnsi" w:hAnsiTheme="minorHAnsi"/>
        </w:rPr>
      </w:pPr>
      <w:r w:rsidRPr="00995D73">
        <w:rPr>
          <w:rFonts w:asciiTheme="minorHAnsi" w:hAnsiTheme="minorHAnsi"/>
          <w:i/>
        </w:rPr>
        <w:tab/>
        <w:t xml:space="preserve">These ‘visions’ are known in Talmudic literature as </w:t>
      </w:r>
      <w:r w:rsidRPr="00995D73">
        <w:rPr>
          <w:rFonts w:asciiTheme="minorHAnsi" w:hAnsiTheme="minorHAnsi"/>
        </w:rPr>
        <w:t>Merkavah</w:t>
      </w:r>
      <w:r w:rsidRPr="00995D73">
        <w:rPr>
          <w:rFonts w:asciiTheme="minorHAnsi" w:hAnsiTheme="minorHAnsi"/>
          <w:i/>
        </w:rPr>
        <w:t xml:space="preserve"> [lit. ‘Chariot’</w:t>
      </w:r>
      <w:r w:rsidR="00995D73" w:rsidRPr="00995D73">
        <w:rPr>
          <w:rFonts w:asciiTheme="minorHAnsi" w:hAnsiTheme="minorHAnsi"/>
          <w:i/>
        </w:rPr>
        <w:t xml:space="preserve">, or, </w:t>
      </w:r>
      <w:r w:rsidR="00995D73" w:rsidRPr="00995D73">
        <w:rPr>
          <w:rFonts w:asciiTheme="minorHAnsi" w:hAnsiTheme="minorHAnsi"/>
        </w:rPr>
        <w:t>Ma’aseh Merkavah</w:t>
      </w:r>
      <w:r w:rsidR="00995D73" w:rsidRPr="00995D73">
        <w:rPr>
          <w:rFonts w:asciiTheme="minorHAnsi" w:hAnsiTheme="minorHAnsi"/>
          <w:i/>
        </w:rPr>
        <w:t>, [lit. ‘the Work,’ or ‘the Account’ of the Chariot].</w:t>
      </w:r>
      <w:r w:rsidR="005C217D">
        <w:rPr>
          <w:rStyle w:val="EndnoteReference"/>
          <w:rFonts w:asciiTheme="minorHAnsi" w:hAnsiTheme="minorHAnsi"/>
          <w:i/>
        </w:rPr>
        <w:endnoteReference w:id="4"/>
      </w:r>
    </w:p>
    <w:p w14:paraId="7F9928D9" w14:textId="77777777" w:rsidR="0080133E" w:rsidRPr="002B586E" w:rsidRDefault="0080133E" w:rsidP="00995D73">
      <w:pPr>
        <w:ind w:left="1440"/>
        <w:rPr>
          <w:rFonts w:asciiTheme="minorHAnsi" w:hAnsiTheme="minorHAnsi"/>
          <w:sz w:val="22"/>
          <w:szCs w:val="22"/>
        </w:rPr>
      </w:pPr>
    </w:p>
    <w:sectPr w:rsidR="0080133E" w:rsidRPr="002B586E" w:rsidSect="006A652E">
      <w:headerReference w:type="even" r:id="rId7"/>
      <w:headerReference w:type="default" r:id="rId8"/>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1DDCAF" w14:textId="77777777" w:rsidR="00527850" w:rsidRDefault="00527850" w:rsidP="0042713E">
      <w:r>
        <w:separator/>
      </w:r>
    </w:p>
  </w:endnote>
  <w:endnote w:type="continuationSeparator" w:id="0">
    <w:p w14:paraId="01519EED" w14:textId="77777777" w:rsidR="00527850" w:rsidRDefault="00527850" w:rsidP="0042713E">
      <w:r>
        <w:continuationSeparator/>
      </w:r>
    </w:p>
  </w:endnote>
  <w:endnote w:id="1">
    <w:p w14:paraId="6C1C14B5" w14:textId="77777777" w:rsidR="00527850" w:rsidRDefault="00527850">
      <w:pPr>
        <w:pStyle w:val="EndnoteText"/>
      </w:pPr>
      <w:r>
        <w:rPr>
          <w:rStyle w:val="EndnoteReference"/>
        </w:rPr>
        <w:endnoteRef/>
      </w:r>
      <w:r>
        <w:t xml:space="preserve"> </w:t>
      </w:r>
      <w:r w:rsidRPr="00D875A9">
        <w:rPr>
          <w:i/>
        </w:rPr>
        <w:t>The Tanach, The Stone Edition,</w:t>
      </w:r>
      <w:r>
        <w:t xml:space="preserve"> The ArtScroll Series, Mesorah Publications, Ltd., Brooklyn, NY, page 501.</w:t>
      </w:r>
    </w:p>
  </w:endnote>
  <w:endnote w:id="2">
    <w:p w14:paraId="0C534FF4" w14:textId="52FF7E40" w:rsidR="00527850" w:rsidRDefault="00527850">
      <w:pPr>
        <w:pStyle w:val="EndnoteText"/>
      </w:pPr>
      <w:r>
        <w:rPr>
          <w:rStyle w:val="EndnoteReference"/>
        </w:rPr>
        <w:endnoteRef/>
      </w:r>
      <w:r>
        <w:t xml:space="preserve"> </w:t>
      </w:r>
      <w:r w:rsidRPr="00A60078">
        <w:rPr>
          <w:i/>
        </w:rPr>
        <w:t>The Chumash, The Stone Edition</w:t>
      </w:r>
      <w:r>
        <w:t>, ArtScroll, Mesorah, Publications, Ltd., page 1091.</w:t>
      </w:r>
    </w:p>
  </w:endnote>
  <w:endnote w:id="3">
    <w:p w14:paraId="2AECB93A" w14:textId="0B553056" w:rsidR="00527850" w:rsidRDefault="00527850">
      <w:pPr>
        <w:pStyle w:val="EndnoteText"/>
      </w:pPr>
      <w:r>
        <w:rPr>
          <w:rStyle w:val="EndnoteReference"/>
        </w:rPr>
        <w:endnoteRef/>
      </w:r>
      <w:r>
        <w:t xml:space="preserve"> </w:t>
      </w:r>
      <w:r w:rsidRPr="0000463F">
        <w:rPr>
          <w:rFonts w:asciiTheme="minorHAnsi" w:hAnsiTheme="minorHAnsi"/>
          <w:i/>
        </w:rPr>
        <w:t>Yechezel, The Book of Ezekiel</w:t>
      </w:r>
      <w:r w:rsidRPr="0000463F">
        <w:rPr>
          <w:rFonts w:asciiTheme="minorHAnsi" w:hAnsiTheme="minorHAnsi"/>
        </w:rPr>
        <w:t>, General Editors: Rabbi Nosson Scherman/Rabbi Meir Zlotowitz, Mesorah Publications, Ltd., Brooklyn, NY</w:t>
      </w:r>
      <w:r>
        <w:t xml:space="preserve">, pages xx, xxi. </w:t>
      </w:r>
    </w:p>
  </w:endnote>
  <w:endnote w:id="4">
    <w:p w14:paraId="3105C550" w14:textId="6D495EC2" w:rsidR="00527850" w:rsidRDefault="00527850">
      <w:pPr>
        <w:pStyle w:val="EndnoteText"/>
      </w:pPr>
      <w:r>
        <w:rPr>
          <w:rStyle w:val="EndnoteReference"/>
        </w:rPr>
        <w:endnoteRef/>
      </w:r>
      <w:r>
        <w:t xml:space="preserve"> Ibid. Page 69.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8E5FC8" w14:textId="77777777" w:rsidR="00527850" w:rsidRDefault="00527850" w:rsidP="0042713E">
      <w:r>
        <w:separator/>
      </w:r>
    </w:p>
  </w:footnote>
  <w:footnote w:type="continuationSeparator" w:id="0">
    <w:p w14:paraId="4C6967ED" w14:textId="77777777" w:rsidR="00527850" w:rsidRDefault="00527850" w:rsidP="0042713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FBFD08" w14:textId="77777777" w:rsidR="00527850" w:rsidRDefault="00527850" w:rsidP="00F15D6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26F987" w14:textId="77777777" w:rsidR="00527850" w:rsidRDefault="00527850" w:rsidP="00742B98">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3CF688" w14:textId="77777777" w:rsidR="00527850" w:rsidRDefault="00527850" w:rsidP="00F15D6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F6D58">
      <w:rPr>
        <w:rStyle w:val="PageNumber"/>
        <w:noProof/>
      </w:rPr>
      <w:t>1</w:t>
    </w:r>
    <w:r>
      <w:rPr>
        <w:rStyle w:val="PageNumber"/>
      </w:rPr>
      <w:fldChar w:fldCharType="end"/>
    </w:r>
  </w:p>
  <w:p w14:paraId="1CCA9D5E" w14:textId="77777777" w:rsidR="00527850" w:rsidRDefault="00527850" w:rsidP="00742B98">
    <w:pPr>
      <w:pStyle w:val="Header"/>
      <w:ind w:right="360"/>
    </w:pPr>
    <w:r>
      <w:t>Ezekiel Syllabus</w:t>
    </w:r>
  </w:p>
  <w:p w14:paraId="2403F099" w14:textId="5D358DB3" w:rsidR="00527850" w:rsidRDefault="00527850">
    <w:pPr>
      <w:pStyle w:val="Header"/>
    </w:pPr>
    <w:r>
      <w:t>Section I, Chapter 4</w:t>
    </w:r>
  </w:p>
  <w:p w14:paraId="4631E211" w14:textId="711F5706" w:rsidR="00527850" w:rsidRDefault="00527850">
    <w:pPr>
      <w:pStyle w:val="Header"/>
    </w:pPr>
    <w:r>
      <w:t xml:space="preserve">Important Introduction </w:t>
    </w:r>
  </w:p>
  <w:p w14:paraId="02BA80C5" w14:textId="77777777" w:rsidR="00527850" w:rsidRDefault="005278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13E"/>
    <w:rsid w:val="0000463F"/>
    <w:rsid w:val="00015089"/>
    <w:rsid w:val="000207C0"/>
    <w:rsid w:val="00051968"/>
    <w:rsid w:val="00061B74"/>
    <w:rsid w:val="0008103C"/>
    <w:rsid w:val="00091B11"/>
    <w:rsid w:val="000D2964"/>
    <w:rsid w:val="000E0242"/>
    <w:rsid w:val="000F45BB"/>
    <w:rsid w:val="001252DE"/>
    <w:rsid w:val="00153157"/>
    <w:rsid w:val="001A37D0"/>
    <w:rsid w:val="001E2216"/>
    <w:rsid w:val="002A6ED3"/>
    <w:rsid w:val="002B586E"/>
    <w:rsid w:val="00354BCC"/>
    <w:rsid w:val="00370662"/>
    <w:rsid w:val="00397CE2"/>
    <w:rsid w:val="00413A1C"/>
    <w:rsid w:val="0042713E"/>
    <w:rsid w:val="00443B1A"/>
    <w:rsid w:val="004F6D58"/>
    <w:rsid w:val="00507C6D"/>
    <w:rsid w:val="00527850"/>
    <w:rsid w:val="00591ACB"/>
    <w:rsid w:val="005B0BDE"/>
    <w:rsid w:val="005C217D"/>
    <w:rsid w:val="005F547A"/>
    <w:rsid w:val="00690CCD"/>
    <w:rsid w:val="006A652E"/>
    <w:rsid w:val="006B2806"/>
    <w:rsid w:val="007163E4"/>
    <w:rsid w:val="00723244"/>
    <w:rsid w:val="00723B08"/>
    <w:rsid w:val="00737755"/>
    <w:rsid w:val="00742B98"/>
    <w:rsid w:val="0075285C"/>
    <w:rsid w:val="0078118A"/>
    <w:rsid w:val="00796620"/>
    <w:rsid w:val="007B7CAB"/>
    <w:rsid w:val="0080133E"/>
    <w:rsid w:val="008239F8"/>
    <w:rsid w:val="00995D73"/>
    <w:rsid w:val="009A1504"/>
    <w:rsid w:val="009A6D4B"/>
    <w:rsid w:val="00A60078"/>
    <w:rsid w:val="00AA7746"/>
    <w:rsid w:val="00AC686A"/>
    <w:rsid w:val="00B95977"/>
    <w:rsid w:val="00BD51CF"/>
    <w:rsid w:val="00C052F2"/>
    <w:rsid w:val="00C2733C"/>
    <w:rsid w:val="00C66617"/>
    <w:rsid w:val="00C80324"/>
    <w:rsid w:val="00CA708C"/>
    <w:rsid w:val="00D875A9"/>
    <w:rsid w:val="00DA44FC"/>
    <w:rsid w:val="00E642CF"/>
    <w:rsid w:val="00F05655"/>
    <w:rsid w:val="00F15D6E"/>
    <w:rsid w:val="00F7336C"/>
    <w:rsid w:val="00F86C0A"/>
    <w:rsid w:val="00F95D1E"/>
    <w:rsid w:val="00F97643"/>
    <w:rsid w:val="00FE7D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83CF16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713E"/>
    <w:pPr>
      <w:tabs>
        <w:tab w:val="center" w:pos="4320"/>
        <w:tab w:val="right" w:pos="8640"/>
      </w:tabs>
    </w:pPr>
  </w:style>
  <w:style w:type="character" w:customStyle="1" w:styleId="HeaderChar">
    <w:name w:val="Header Char"/>
    <w:basedOn w:val="DefaultParagraphFont"/>
    <w:link w:val="Header"/>
    <w:uiPriority w:val="99"/>
    <w:rsid w:val="0042713E"/>
  </w:style>
  <w:style w:type="paragraph" w:styleId="Footer">
    <w:name w:val="footer"/>
    <w:basedOn w:val="Normal"/>
    <w:link w:val="FooterChar"/>
    <w:uiPriority w:val="99"/>
    <w:unhideWhenUsed/>
    <w:rsid w:val="0042713E"/>
    <w:pPr>
      <w:tabs>
        <w:tab w:val="center" w:pos="4320"/>
        <w:tab w:val="right" w:pos="8640"/>
      </w:tabs>
    </w:pPr>
  </w:style>
  <w:style w:type="character" w:customStyle="1" w:styleId="FooterChar">
    <w:name w:val="Footer Char"/>
    <w:basedOn w:val="DefaultParagraphFont"/>
    <w:link w:val="Footer"/>
    <w:uiPriority w:val="99"/>
    <w:rsid w:val="0042713E"/>
  </w:style>
  <w:style w:type="paragraph" w:styleId="EndnoteText">
    <w:name w:val="endnote text"/>
    <w:basedOn w:val="Normal"/>
    <w:link w:val="EndnoteTextChar"/>
    <w:uiPriority w:val="99"/>
    <w:unhideWhenUsed/>
    <w:rsid w:val="00061B74"/>
  </w:style>
  <w:style w:type="character" w:customStyle="1" w:styleId="EndnoteTextChar">
    <w:name w:val="Endnote Text Char"/>
    <w:basedOn w:val="DefaultParagraphFont"/>
    <w:link w:val="EndnoteText"/>
    <w:uiPriority w:val="99"/>
    <w:rsid w:val="00061B74"/>
  </w:style>
  <w:style w:type="character" w:styleId="EndnoteReference">
    <w:name w:val="endnote reference"/>
    <w:basedOn w:val="DefaultParagraphFont"/>
    <w:uiPriority w:val="99"/>
    <w:unhideWhenUsed/>
    <w:rsid w:val="00061B74"/>
    <w:rPr>
      <w:vertAlign w:val="superscript"/>
    </w:rPr>
  </w:style>
  <w:style w:type="character" w:styleId="PageNumber">
    <w:name w:val="page number"/>
    <w:basedOn w:val="DefaultParagraphFont"/>
    <w:uiPriority w:val="99"/>
    <w:semiHidden/>
    <w:unhideWhenUsed/>
    <w:rsid w:val="00742B9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713E"/>
    <w:pPr>
      <w:tabs>
        <w:tab w:val="center" w:pos="4320"/>
        <w:tab w:val="right" w:pos="8640"/>
      </w:tabs>
    </w:pPr>
  </w:style>
  <w:style w:type="character" w:customStyle="1" w:styleId="HeaderChar">
    <w:name w:val="Header Char"/>
    <w:basedOn w:val="DefaultParagraphFont"/>
    <w:link w:val="Header"/>
    <w:uiPriority w:val="99"/>
    <w:rsid w:val="0042713E"/>
  </w:style>
  <w:style w:type="paragraph" w:styleId="Footer">
    <w:name w:val="footer"/>
    <w:basedOn w:val="Normal"/>
    <w:link w:val="FooterChar"/>
    <w:uiPriority w:val="99"/>
    <w:unhideWhenUsed/>
    <w:rsid w:val="0042713E"/>
    <w:pPr>
      <w:tabs>
        <w:tab w:val="center" w:pos="4320"/>
        <w:tab w:val="right" w:pos="8640"/>
      </w:tabs>
    </w:pPr>
  </w:style>
  <w:style w:type="character" w:customStyle="1" w:styleId="FooterChar">
    <w:name w:val="Footer Char"/>
    <w:basedOn w:val="DefaultParagraphFont"/>
    <w:link w:val="Footer"/>
    <w:uiPriority w:val="99"/>
    <w:rsid w:val="0042713E"/>
  </w:style>
  <w:style w:type="paragraph" w:styleId="EndnoteText">
    <w:name w:val="endnote text"/>
    <w:basedOn w:val="Normal"/>
    <w:link w:val="EndnoteTextChar"/>
    <w:uiPriority w:val="99"/>
    <w:unhideWhenUsed/>
    <w:rsid w:val="00061B74"/>
  </w:style>
  <w:style w:type="character" w:customStyle="1" w:styleId="EndnoteTextChar">
    <w:name w:val="Endnote Text Char"/>
    <w:basedOn w:val="DefaultParagraphFont"/>
    <w:link w:val="EndnoteText"/>
    <w:uiPriority w:val="99"/>
    <w:rsid w:val="00061B74"/>
  </w:style>
  <w:style w:type="character" w:styleId="EndnoteReference">
    <w:name w:val="endnote reference"/>
    <w:basedOn w:val="DefaultParagraphFont"/>
    <w:uiPriority w:val="99"/>
    <w:unhideWhenUsed/>
    <w:rsid w:val="00061B74"/>
    <w:rPr>
      <w:vertAlign w:val="superscript"/>
    </w:rPr>
  </w:style>
  <w:style w:type="character" w:styleId="PageNumber">
    <w:name w:val="page number"/>
    <w:basedOn w:val="DefaultParagraphFont"/>
    <w:uiPriority w:val="99"/>
    <w:semiHidden/>
    <w:unhideWhenUsed/>
    <w:rsid w:val="00742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1187</Words>
  <Characters>6772</Characters>
  <Application>Microsoft Macintosh Word</Application>
  <DocSecurity>0</DocSecurity>
  <Lines>56</Lines>
  <Paragraphs>15</Paragraphs>
  <ScaleCrop>false</ScaleCrop>
  <Company>Billye Brim Ministries</Company>
  <LinksUpToDate>false</LinksUpToDate>
  <CharactersWithSpaces>7944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2</cp:revision>
  <cp:lastPrinted>2015-08-15T17:52:00Z</cp:lastPrinted>
  <dcterms:created xsi:type="dcterms:W3CDTF">2015-08-15T22:00:00Z</dcterms:created>
  <dcterms:modified xsi:type="dcterms:W3CDTF">2015-08-15T22:00:00Z</dcterms:modified>
</cp:coreProperties>
</file>