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5804EB" w14:textId="77777777" w:rsidR="00354BCC" w:rsidRPr="00E17E5D" w:rsidRDefault="00354BCC">
      <w:pPr>
        <w:rPr>
          <w:sz w:val="22"/>
          <w:szCs w:val="22"/>
        </w:rPr>
      </w:pPr>
    </w:p>
    <w:p w14:paraId="40C1ACFF" w14:textId="77777777" w:rsidR="00951A22" w:rsidRPr="00E17E5D" w:rsidRDefault="00951A22">
      <w:pPr>
        <w:rPr>
          <w:sz w:val="22"/>
          <w:szCs w:val="22"/>
        </w:rPr>
      </w:pPr>
    </w:p>
    <w:p w14:paraId="611695C4" w14:textId="77777777" w:rsidR="00951A22" w:rsidRPr="00E17E5D" w:rsidRDefault="00951A22">
      <w:pPr>
        <w:rPr>
          <w:sz w:val="22"/>
          <w:szCs w:val="22"/>
        </w:rPr>
      </w:pPr>
    </w:p>
    <w:p w14:paraId="3A7C65F5" w14:textId="77777777" w:rsidR="00951A22" w:rsidRPr="00E17E5D" w:rsidRDefault="00951A22" w:rsidP="00951A22">
      <w:pPr>
        <w:jc w:val="center"/>
        <w:rPr>
          <w:sz w:val="22"/>
          <w:szCs w:val="22"/>
        </w:rPr>
      </w:pPr>
      <w:r w:rsidRPr="00E17E5D">
        <w:rPr>
          <w:sz w:val="22"/>
          <w:szCs w:val="22"/>
        </w:rPr>
        <w:t>Syllabus</w:t>
      </w:r>
    </w:p>
    <w:p w14:paraId="5160351B" w14:textId="77777777" w:rsidR="00951A22" w:rsidRPr="00E17E5D" w:rsidRDefault="00951A22" w:rsidP="00951A22">
      <w:pPr>
        <w:jc w:val="center"/>
        <w:rPr>
          <w:sz w:val="22"/>
          <w:szCs w:val="22"/>
        </w:rPr>
      </w:pPr>
      <w:r w:rsidRPr="00E17E5D">
        <w:rPr>
          <w:sz w:val="22"/>
          <w:szCs w:val="22"/>
        </w:rPr>
        <w:t>The Book of Revelation</w:t>
      </w:r>
    </w:p>
    <w:p w14:paraId="72E22320" w14:textId="77777777" w:rsidR="00951A22" w:rsidRPr="00E17E5D" w:rsidRDefault="00951A22" w:rsidP="00951A22">
      <w:pPr>
        <w:jc w:val="center"/>
        <w:rPr>
          <w:sz w:val="22"/>
          <w:szCs w:val="22"/>
        </w:rPr>
      </w:pPr>
      <w:r w:rsidRPr="00E17E5D">
        <w:rPr>
          <w:sz w:val="22"/>
          <w:szCs w:val="22"/>
        </w:rPr>
        <w:t>Chapter 5</w:t>
      </w:r>
    </w:p>
    <w:p w14:paraId="686A660D" w14:textId="77777777" w:rsidR="00951A22" w:rsidRPr="00E17E5D" w:rsidRDefault="00951A22" w:rsidP="00951A22">
      <w:pPr>
        <w:jc w:val="center"/>
        <w:rPr>
          <w:sz w:val="22"/>
          <w:szCs w:val="22"/>
        </w:rPr>
      </w:pPr>
    </w:p>
    <w:p w14:paraId="54DA026C" w14:textId="77777777" w:rsidR="00EF2F2A" w:rsidRPr="000F78D4" w:rsidRDefault="00EF2F2A" w:rsidP="00EF2F2A">
      <w:pPr>
        <w:rPr>
          <w:rFonts w:eastAsia="ＭＳ 明朝" w:cs="Times New Roman"/>
          <w:color w:val="000000"/>
          <w:sz w:val="22"/>
          <w:szCs w:val="22"/>
        </w:rPr>
      </w:pPr>
      <w:r w:rsidRPr="00E17E5D">
        <w:rPr>
          <w:rFonts w:ascii="Lucida Calligraphy" w:eastAsia="ＭＳ 明朝" w:hAnsi="Lucida Calligraphy" w:cs="Times New Roman"/>
          <w:b/>
          <w:color w:val="000000"/>
          <w:sz w:val="22"/>
          <w:szCs w:val="22"/>
        </w:rPr>
        <w:t>Rev. 5:1</w:t>
      </w:r>
      <w:r w:rsidRPr="00E17E5D">
        <w:rPr>
          <w:rFonts w:ascii="Lucida Calligraphy" w:eastAsia="ＭＳ 明朝" w:hAnsi="Lucida Calligraphy" w:cs="Times New Roman"/>
          <w:color w:val="000000"/>
          <w:sz w:val="22"/>
          <w:szCs w:val="22"/>
        </w:rPr>
        <w:t xml:space="preserve"> ¶ And I saw in the right hand of him that sat on the throne a book written within and on the back, close sealed with seven seals. </w:t>
      </w:r>
      <w:r w:rsidR="000F78D4" w:rsidRPr="000F78D4">
        <w:rPr>
          <w:rFonts w:eastAsia="ＭＳ 明朝" w:cs="Times New Roman"/>
          <w:color w:val="000000"/>
          <w:sz w:val="22"/>
          <w:szCs w:val="22"/>
        </w:rPr>
        <w:t>(ASV)</w:t>
      </w:r>
    </w:p>
    <w:p w14:paraId="4A9BD32F" w14:textId="77777777" w:rsidR="00EF2F2A" w:rsidRPr="00E17E5D" w:rsidRDefault="00EF2F2A" w:rsidP="00EF2F2A">
      <w:pPr>
        <w:rPr>
          <w:rFonts w:ascii="Cambria" w:eastAsia="ＭＳ 明朝" w:hAnsi="Cambria" w:cs="Times New Roman"/>
          <w:color w:val="000000"/>
          <w:sz w:val="22"/>
          <w:szCs w:val="22"/>
        </w:rPr>
      </w:pPr>
    </w:p>
    <w:p w14:paraId="570185C5" w14:textId="77777777" w:rsidR="00EF2F2A" w:rsidRPr="00E17E5D" w:rsidRDefault="00EF2F2A" w:rsidP="00EF2F2A">
      <w:pPr>
        <w:rPr>
          <w:rFonts w:ascii="Cambria" w:eastAsia="ＭＳ 明朝" w:hAnsi="Cambria" w:cs="Times New Roman"/>
          <w:color w:val="000000"/>
          <w:sz w:val="22"/>
          <w:szCs w:val="22"/>
        </w:rPr>
      </w:pPr>
      <w:r w:rsidRPr="00E17E5D">
        <w:rPr>
          <w:rFonts w:ascii="Cambria" w:eastAsia="ＭＳ 明朝" w:hAnsi="Cambria" w:cs="Times New Roman"/>
          <w:color w:val="000000"/>
          <w:sz w:val="22"/>
          <w:szCs w:val="22"/>
        </w:rPr>
        <w:t>This is a scroll. The seals probably do not run up and down the seam of the scroll. It has been suggested that they each seal a sect</w:t>
      </w:r>
      <w:r w:rsidR="00E17E5D" w:rsidRPr="00E17E5D">
        <w:rPr>
          <w:rFonts w:ascii="Cambria" w:eastAsia="ＭＳ 明朝" w:hAnsi="Cambria" w:cs="Times New Roman"/>
          <w:color w:val="000000"/>
          <w:sz w:val="22"/>
          <w:szCs w:val="22"/>
        </w:rPr>
        <w:t xml:space="preserve">ion to be unrolled one by one. </w:t>
      </w:r>
    </w:p>
    <w:p w14:paraId="7075AC48" w14:textId="77777777" w:rsidR="00EF2F2A" w:rsidRPr="00E17E5D" w:rsidRDefault="00EF2F2A" w:rsidP="00EF2F2A">
      <w:pPr>
        <w:rPr>
          <w:rFonts w:ascii="Cambria" w:eastAsia="ＭＳ 明朝" w:hAnsi="Cambria" w:cs="Times New Roman"/>
          <w:color w:val="000000"/>
          <w:sz w:val="22"/>
          <w:szCs w:val="22"/>
        </w:rPr>
      </w:pPr>
    </w:p>
    <w:p w14:paraId="6D5F3E90" w14:textId="77777777" w:rsidR="00EF2F2A" w:rsidRPr="00E17E5D" w:rsidRDefault="00EF2F2A" w:rsidP="00EF2F2A">
      <w:pPr>
        <w:rPr>
          <w:rFonts w:ascii="Lucida Calligraphy" w:eastAsia="ＭＳ 明朝" w:hAnsi="Lucida Calligraphy" w:cs="Times New Roman"/>
          <w:color w:val="000000"/>
          <w:sz w:val="22"/>
          <w:szCs w:val="22"/>
        </w:rPr>
      </w:pPr>
      <w:r w:rsidRPr="00E17E5D">
        <w:rPr>
          <w:rFonts w:ascii="Lucida Calligraphy" w:eastAsia="ＭＳ 明朝" w:hAnsi="Lucida Calligraphy" w:cs="Times New Roman"/>
          <w:b/>
          <w:color w:val="000000"/>
          <w:sz w:val="22"/>
          <w:szCs w:val="22"/>
        </w:rPr>
        <w:t>Rev. 5:2</w:t>
      </w:r>
      <w:r w:rsidRPr="00E17E5D">
        <w:rPr>
          <w:rFonts w:ascii="Lucida Calligraphy" w:eastAsia="ＭＳ 明朝" w:hAnsi="Lucida Calligraphy" w:cs="Times New Roman"/>
          <w:color w:val="000000"/>
          <w:sz w:val="22"/>
          <w:szCs w:val="22"/>
        </w:rPr>
        <w:t xml:space="preserve"> And I saw a strong angel proclaiming with a great voice, Who is worthy to open the book, and to loose the seals thereof? </w:t>
      </w:r>
    </w:p>
    <w:p w14:paraId="79F0169E" w14:textId="77777777" w:rsidR="00EF2F2A" w:rsidRPr="00E17E5D" w:rsidRDefault="00EF2F2A" w:rsidP="00EF2F2A">
      <w:pPr>
        <w:rPr>
          <w:rFonts w:ascii="Lucida Calligraphy" w:eastAsia="ＭＳ 明朝" w:hAnsi="Lucida Calligraphy" w:cs="Times New Roman"/>
          <w:color w:val="000000"/>
          <w:sz w:val="22"/>
          <w:szCs w:val="22"/>
        </w:rPr>
      </w:pPr>
      <w:r w:rsidRPr="00E17E5D">
        <w:rPr>
          <w:rFonts w:ascii="Lucida Calligraphy" w:eastAsia="ＭＳ 明朝" w:hAnsi="Lucida Calligraphy" w:cs="Times New Roman"/>
          <w:b/>
          <w:color w:val="000000"/>
          <w:sz w:val="22"/>
          <w:szCs w:val="22"/>
        </w:rPr>
        <w:t>Rev. 5:3</w:t>
      </w:r>
      <w:r w:rsidRPr="00E17E5D">
        <w:rPr>
          <w:rFonts w:ascii="Lucida Calligraphy" w:eastAsia="ＭＳ 明朝" w:hAnsi="Lucida Calligraphy" w:cs="Times New Roman"/>
          <w:color w:val="000000"/>
          <w:sz w:val="22"/>
          <w:szCs w:val="22"/>
        </w:rPr>
        <w:t xml:space="preserve"> And no one in the heaven, or on the earth, or under the earth, was able to open the book, or to look thereon. </w:t>
      </w:r>
    </w:p>
    <w:p w14:paraId="0AA0926E" w14:textId="77777777" w:rsidR="00EF2F2A" w:rsidRPr="00E17E5D" w:rsidRDefault="00EF2F2A" w:rsidP="00EF2F2A">
      <w:pPr>
        <w:rPr>
          <w:rFonts w:ascii="Lucida Calligraphy" w:eastAsia="ＭＳ 明朝" w:hAnsi="Lucida Calligraphy" w:cs="Times New Roman"/>
          <w:color w:val="000000"/>
          <w:sz w:val="22"/>
          <w:szCs w:val="22"/>
        </w:rPr>
      </w:pPr>
      <w:r w:rsidRPr="00E17E5D">
        <w:rPr>
          <w:rFonts w:ascii="Lucida Calligraphy" w:eastAsia="ＭＳ 明朝" w:hAnsi="Lucida Calligraphy" w:cs="Times New Roman"/>
          <w:b/>
          <w:color w:val="000000"/>
          <w:sz w:val="22"/>
          <w:szCs w:val="22"/>
        </w:rPr>
        <w:t>Rev. 5:4</w:t>
      </w:r>
      <w:r w:rsidRPr="00E17E5D">
        <w:rPr>
          <w:rFonts w:ascii="Lucida Calligraphy" w:eastAsia="ＭＳ 明朝" w:hAnsi="Lucida Calligraphy" w:cs="Times New Roman"/>
          <w:color w:val="000000"/>
          <w:sz w:val="22"/>
          <w:szCs w:val="22"/>
        </w:rPr>
        <w:t xml:space="preserve"> And I wept much, because no one was found worthy to open the book, or to look thereon: </w:t>
      </w:r>
    </w:p>
    <w:p w14:paraId="4D1E3025" w14:textId="77777777" w:rsidR="00EF2F2A" w:rsidRPr="00701D57" w:rsidRDefault="00EF2F2A" w:rsidP="00EF2F2A">
      <w:pPr>
        <w:rPr>
          <w:rFonts w:eastAsia="ＭＳ 明朝" w:cs="Times New Roman"/>
          <w:color w:val="000000"/>
          <w:sz w:val="22"/>
          <w:szCs w:val="22"/>
        </w:rPr>
      </w:pPr>
      <w:r w:rsidRPr="00E17E5D">
        <w:rPr>
          <w:rFonts w:ascii="Lucida Calligraphy" w:eastAsia="ＭＳ 明朝" w:hAnsi="Lucida Calligraphy" w:cs="Times New Roman"/>
          <w:b/>
          <w:color w:val="000000"/>
          <w:sz w:val="22"/>
          <w:szCs w:val="22"/>
        </w:rPr>
        <w:t>Rev. 5:5</w:t>
      </w:r>
      <w:r w:rsidRPr="00E17E5D">
        <w:rPr>
          <w:rFonts w:ascii="Lucida Calligraphy" w:eastAsia="ＭＳ 明朝" w:hAnsi="Lucida Calligraphy" w:cs="Times New Roman"/>
          <w:color w:val="000000"/>
          <w:sz w:val="22"/>
          <w:szCs w:val="22"/>
        </w:rPr>
        <w:t xml:space="preserve"> and one of the elders saith unto me, Weep not; behold, the Lion that is of the tribe of Judah, the Root of David, hath overcome to open the book and the seven seals thereof. </w:t>
      </w:r>
      <w:r w:rsidR="00701D57">
        <w:rPr>
          <w:rFonts w:eastAsia="ＭＳ 明朝" w:cs="Times New Roman"/>
          <w:color w:val="000000"/>
          <w:sz w:val="22"/>
          <w:szCs w:val="22"/>
        </w:rPr>
        <w:t>(ASV)</w:t>
      </w:r>
    </w:p>
    <w:p w14:paraId="1A29DF66" w14:textId="77777777" w:rsidR="00E17E5D" w:rsidRPr="00E17E5D" w:rsidRDefault="00E17E5D" w:rsidP="00EF2F2A">
      <w:pPr>
        <w:rPr>
          <w:rFonts w:ascii="Cambria" w:eastAsia="ＭＳ 明朝" w:hAnsi="Cambria" w:cs="Times New Roman"/>
          <w:color w:val="000000"/>
          <w:sz w:val="22"/>
          <w:szCs w:val="22"/>
        </w:rPr>
      </w:pPr>
    </w:p>
    <w:p w14:paraId="536C0B5E" w14:textId="33AE2EDC" w:rsidR="006A0F02" w:rsidRDefault="00A66659" w:rsidP="00EF2F2A">
      <w:pPr>
        <w:rPr>
          <w:rFonts w:ascii="Cambria" w:eastAsia="ＭＳ 明朝" w:hAnsi="Cambria" w:cs="Times New Roman"/>
          <w:color w:val="000000"/>
          <w:sz w:val="22"/>
          <w:szCs w:val="22"/>
        </w:rPr>
      </w:pPr>
      <w:r>
        <w:rPr>
          <w:rFonts w:ascii="Cambria" w:eastAsia="ＭＳ 明朝" w:hAnsi="Cambria" w:cs="Times New Roman"/>
          <w:color w:val="000000"/>
          <w:sz w:val="22"/>
          <w:szCs w:val="22"/>
        </w:rPr>
        <w:t>Israel comes into view. Her</w:t>
      </w:r>
      <w:r w:rsidR="00E17E5D" w:rsidRPr="00E17E5D">
        <w:rPr>
          <w:rFonts w:ascii="Cambria" w:eastAsia="ＭＳ 明朝" w:hAnsi="Cambria" w:cs="Times New Roman"/>
          <w:color w:val="000000"/>
          <w:sz w:val="22"/>
          <w:szCs w:val="22"/>
        </w:rPr>
        <w:t xml:space="preserve"> Messiah </w:t>
      </w:r>
      <w:r w:rsidR="00E17E5D">
        <w:rPr>
          <w:rFonts w:ascii="Cambria" w:eastAsia="ＭＳ 明朝" w:hAnsi="Cambria" w:cs="Times New Roman"/>
          <w:color w:val="000000"/>
          <w:sz w:val="22"/>
          <w:szCs w:val="22"/>
        </w:rPr>
        <w:t>steps</w:t>
      </w:r>
      <w:r w:rsidR="00E17E5D" w:rsidRPr="00E17E5D">
        <w:rPr>
          <w:rFonts w:ascii="Cambria" w:eastAsia="ＭＳ 明朝" w:hAnsi="Cambria" w:cs="Times New Roman"/>
          <w:color w:val="000000"/>
          <w:sz w:val="22"/>
          <w:szCs w:val="22"/>
        </w:rPr>
        <w:t xml:space="preserve"> forth as The Lion </w:t>
      </w:r>
      <w:r w:rsidR="006A0F02">
        <w:rPr>
          <w:rFonts w:ascii="Cambria" w:eastAsia="ＭＳ 明朝" w:hAnsi="Cambria" w:cs="Times New Roman"/>
          <w:color w:val="000000"/>
          <w:sz w:val="22"/>
          <w:szCs w:val="22"/>
        </w:rPr>
        <w:t>of the Tribe of Judah, and the R</w:t>
      </w:r>
      <w:r w:rsidR="00E17E5D" w:rsidRPr="00E17E5D">
        <w:rPr>
          <w:rFonts w:ascii="Cambria" w:eastAsia="ＭＳ 明朝" w:hAnsi="Cambria" w:cs="Times New Roman"/>
          <w:color w:val="000000"/>
          <w:sz w:val="22"/>
          <w:szCs w:val="22"/>
        </w:rPr>
        <w:t>oot, or Source</w:t>
      </w:r>
      <w:r w:rsidR="008A32CA">
        <w:rPr>
          <w:rFonts w:ascii="Cambria" w:eastAsia="ＭＳ 明朝" w:hAnsi="Cambria" w:cs="Times New Roman"/>
          <w:color w:val="000000"/>
          <w:sz w:val="22"/>
          <w:szCs w:val="22"/>
        </w:rPr>
        <w:t>,</w:t>
      </w:r>
      <w:r w:rsidR="00E17E5D" w:rsidRPr="00E17E5D">
        <w:rPr>
          <w:rFonts w:ascii="Cambria" w:eastAsia="ＭＳ 明朝" w:hAnsi="Cambria" w:cs="Times New Roman"/>
          <w:color w:val="000000"/>
          <w:sz w:val="22"/>
          <w:szCs w:val="22"/>
        </w:rPr>
        <w:t xml:space="preserve"> of David. </w:t>
      </w:r>
      <w:r w:rsidR="00940B08">
        <w:rPr>
          <w:rFonts w:ascii="Cambria" w:eastAsia="ＭＳ 明朝" w:hAnsi="Cambria" w:cs="Times New Roman"/>
          <w:color w:val="000000"/>
          <w:sz w:val="22"/>
          <w:szCs w:val="22"/>
        </w:rPr>
        <w:t>His role as</w:t>
      </w:r>
      <w:r w:rsidR="00E17E5D" w:rsidRPr="00E17E5D">
        <w:rPr>
          <w:rFonts w:ascii="Cambria" w:eastAsia="ＭＳ 明朝" w:hAnsi="Cambria" w:cs="Times New Roman"/>
          <w:color w:val="000000"/>
          <w:sz w:val="22"/>
          <w:szCs w:val="22"/>
        </w:rPr>
        <w:t xml:space="preserve"> the Lamb slain bef</w:t>
      </w:r>
      <w:r w:rsidR="00C0053B">
        <w:rPr>
          <w:rFonts w:ascii="Cambria" w:eastAsia="ＭＳ 明朝" w:hAnsi="Cambria" w:cs="Times New Roman"/>
          <w:color w:val="000000"/>
          <w:sz w:val="22"/>
          <w:szCs w:val="22"/>
        </w:rPr>
        <w:t>ore the foundation of the world</w:t>
      </w:r>
      <w:r w:rsidR="00E17E5D" w:rsidRPr="00E17E5D">
        <w:rPr>
          <w:rFonts w:ascii="Cambria" w:eastAsia="ＭＳ 明朝" w:hAnsi="Cambria" w:cs="Times New Roman"/>
          <w:color w:val="000000"/>
          <w:sz w:val="22"/>
          <w:szCs w:val="22"/>
        </w:rPr>
        <w:t xml:space="preserve"> </w:t>
      </w:r>
      <w:r w:rsidR="00940B08">
        <w:rPr>
          <w:rFonts w:ascii="Cambria" w:eastAsia="ＭＳ 明朝" w:hAnsi="Cambria" w:cs="Times New Roman"/>
          <w:color w:val="000000"/>
          <w:sz w:val="22"/>
          <w:szCs w:val="22"/>
        </w:rPr>
        <w:t>made Him worthy to open the scroll.</w:t>
      </w:r>
      <w:r w:rsidR="00E17E5D" w:rsidRPr="00E17E5D">
        <w:rPr>
          <w:rFonts w:ascii="Cambria" w:eastAsia="ＭＳ 明朝" w:hAnsi="Cambria" w:cs="Times New Roman"/>
          <w:color w:val="000000"/>
          <w:sz w:val="22"/>
          <w:szCs w:val="22"/>
        </w:rPr>
        <w:t xml:space="preserve"> He will </w:t>
      </w:r>
      <w:r w:rsidR="00940B08">
        <w:rPr>
          <w:rFonts w:ascii="Cambria" w:eastAsia="ＭＳ 明朝" w:hAnsi="Cambria" w:cs="Times New Roman"/>
          <w:color w:val="000000"/>
          <w:sz w:val="22"/>
          <w:szCs w:val="22"/>
        </w:rPr>
        <w:t xml:space="preserve">now </w:t>
      </w:r>
      <w:r w:rsidR="00EC630E">
        <w:rPr>
          <w:rFonts w:ascii="Cambria" w:eastAsia="ＭＳ 明朝" w:hAnsi="Cambria" w:cs="Times New Roman"/>
          <w:color w:val="000000"/>
          <w:sz w:val="22"/>
          <w:szCs w:val="22"/>
        </w:rPr>
        <w:t xml:space="preserve">manifest the </w:t>
      </w:r>
      <w:r w:rsidR="00940B08">
        <w:rPr>
          <w:rFonts w:ascii="Cambria" w:eastAsia="ＭＳ 明朝" w:hAnsi="Cambria" w:cs="Times New Roman"/>
          <w:color w:val="000000"/>
          <w:sz w:val="22"/>
          <w:szCs w:val="22"/>
        </w:rPr>
        <w:t>characteristics of</w:t>
      </w:r>
      <w:r w:rsidR="006A0F02">
        <w:rPr>
          <w:rFonts w:ascii="Cambria" w:eastAsia="ＭＳ 明朝" w:hAnsi="Cambria" w:cs="Times New Roman"/>
          <w:color w:val="000000"/>
          <w:sz w:val="22"/>
          <w:szCs w:val="22"/>
        </w:rPr>
        <w:t xml:space="preserve"> </w:t>
      </w:r>
      <w:r w:rsidR="00E17E5D">
        <w:rPr>
          <w:rFonts w:ascii="Cambria" w:eastAsia="ＭＳ 明朝" w:hAnsi="Cambria" w:cs="Times New Roman"/>
          <w:color w:val="000000"/>
          <w:sz w:val="22"/>
          <w:szCs w:val="22"/>
        </w:rPr>
        <w:t>The Lion of the Tribe of Judah.</w:t>
      </w:r>
    </w:p>
    <w:p w14:paraId="4412B951" w14:textId="77777777" w:rsidR="009A348A" w:rsidRDefault="009A348A" w:rsidP="00EF2F2A">
      <w:pPr>
        <w:rPr>
          <w:rFonts w:ascii="Cambria" w:eastAsia="ＭＳ 明朝" w:hAnsi="Cambria" w:cs="Times New Roman"/>
          <w:color w:val="000000"/>
          <w:sz w:val="22"/>
          <w:szCs w:val="22"/>
        </w:rPr>
      </w:pPr>
    </w:p>
    <w:p w14:paraId="1D5C41C7" w14:textId="73FFD7A1" w:rsidR="009A348A" w:rsidRPr="008A32CA" w:rsidRDefault="009A348A" w:rsidP="008A32CA">
      <w:pPr>
        <w:ind w:left="720"/>
        <w:rPr>
          <w:rFonts w:ascii="Cambria" w:eastAsia="ＭＳ 明朝" w:hAnsi="Cambria" w:cs="Times New Roman"/>
          <w:color w:val="000000"/>
          <w:sz w:val="22"/>
          <w:szCs w:val="22"/>
          <w:u w:val="single"/>
        </w:rPr>
      </w:pPr>
      <w:r w:rsidRPr="008A32CA">
        <w:rPr>
          <w:rFonts w:ascii="Cambria" w:eastAsia="ＭＳ 明朝" w:hAnsi="Cambria" w:cs="Times New Roman"/>
          <w:i/>
          <w:color w:val="000000"/>
          <w:sz w:val="22"/>
          <w:szCs w:val="22"/>
          <w:u w:val="single"/>
        </w:rPr>
        <w:t>The Numerical Bible: Hebrews to Revelation</w:t>
      </w:r>
      <w:r w:rsidRPr="008A32CA">
        <w:rPr>
          <w:rFonts w:ascii="Cambria" w:eastAsia="ＭＳ 明朝" w:hAnsi="Cambria" w:cs="Times New Roman"/>
          <w:color w:val="000000"/>
          <w:sz w:val="22"/>
          <w:szCs w:val="22"/>
          <w:u w:val="single"/>
        </w:rPr>
        <w:t>, (Pages 378, 379)</w:t>
      </w:r>
    </w:p>
    <w:p w14:paraId="1A038A66" w14:textId="77777777" w:rsidR="00681480" w:rsidRDefault="008A32CA" w:rsidP="008A32CA">
      <w:pPr>
        <w:ind w:left="720"/>
        <w:rPr>
          <w:rFonts w:ascii="Cambria" w:eastAsia="ＭＳ 明朝" w:hAnsi="Cambria" w:cs="Times New Roman"/>
          <w:color w:val="000000"/>
          <w:sz w:val="22"/>
          <w:szCs w:val="22"/>
        </w:rPr>
      </w:pPr>
      <w:r>
        <w:rPr>
          <w:rFonts w:ascii="Cambria" w:eastAsia="ＭＳ 明朝" w:hAnsi="Cambria" w:cs="Times New Roman"/>
          <w:color w:val="000000"/>
          <w:sz w:val="22"/>
          <w:szCs w:val="22"/>
        </w:rPr>
        <w:tab/>
      </w:r>
      <w:r w:rsidR="009A348A">
        <w:rPr>
          <w:rFonts w:ascii="Cambria" w:eastAsia="ＭＳ 明朝" w:hAnsi="Cambria" w:cs="Times New Roman"/>
          <w:color w:val="000000"/>
          <w:sz w:val="22"/>
          <w:szCs w:val="22"/>
        </w:rPr>
        <w:t>…we have to notice first, what is emphasized…that it is “the Lion of the tribe of Judah</w:t>
      </w:r>
      <w:r w:rsidR="0017773F">
        <w:rPr>
          <w:rFonts w:ascii="Cambria" w:eastAsia="ＭＳ 明朝" w:hAnsi="Cambria" w:cs="Times New Roman"/>
          <w:color w:val="000000"/>
          <w:sz w:val="22"/>
          <w:szCs w:val="22"/>
        </w:rPr>
        <w:t>, the Root of David,” who prevails to open the book. It is astonishing how little such a title as this seems to have impressed the mass of the interpreters of Revelation; but the lack of discernment as to Israel’s place in prophecy, and that, as the apostle has said, to Israel belong the Old Testament promises…</w:t>
      </w:r>
    </w:p>
    <w:p w14:paraId="7754319A" w14:textId="0F00B769" w:rsidR="009A348A" w:rsidRDefault="00681480" w:rsidP="008A32CA">
      <w:pPr>
        <w:ind w:left="720"/>
        <w:rPr>
          <w:rFonts w:ascii="Cambria" w:eastAsia="ＭＳ 明朝" w:hAnsi="Cambria" w:cs="Times New Roman"/>
          <w:color w:val="000000"/>
          <w:sz w:val="22"/>
          <w:szCs w:val="22"/>
        </w:rPr>
      </w:pPr>
      <w:r>
        <w:rPr>
          <w:rFonts w:ascii="Cambria" w:eastAsia="ＭＳ 明朝" w:hAnsi="Cambria" w:cs="Times New Roman"/>
          <w:color w:val="000000"/>
          <w:sz w:val="22"/>
          <w:szCs w:val="22"/>
        </w:rPr>
        <w:tab/>
      </w:r>
      <w:r w:rsidR="0017773F">
        <w:rPr>
          <w:rFonts w:ascii="Cambria" w:eastAsia="ＭＳ 明朝" w:hAnsi="Cambria" w:cs="Times New Roman"/>
          <w:color w:val="000000"/>
          <w:sz w:val="22"/>
          <w:szCs w:val="22"/>
        </w:rPr>
        <w:t xml:space="preserve">[W]e are at the end of the addresses to the Church—the whole place of vision has now removed from earth to heaven—and that there the saints are upon their thrones around the throne of God—that  the rainbow also around the throne is prophesying of a salvation by judgment of the earth </w:t>
      </w:r>
      <w:r w:rsidR="002C7282">
        <w:rPr>
          <w:rFonts w:ascii="Cambria" w:eastAsia="ＭＳ 明朝" w:hAnsi="Cambria" w:cs="Times New Roman"/>
          <w:color w:val="000000"/>
          <w:sz w:val="22"/>
          <w:szCs w:val="22"/>
        </w:rPr>
        <w:t>itself—how</w:t>
      </w:r>
      <w:r w:rsidR="0017773F">
        <w:rPr>
          <w:rFonts w:ascii="Cambria" w:eastAsia="ＭＳ 明朝" w:hAnsi="Cambria" w:cs="Times New Roman"/>
          <w:color w:val="000000"/>
          <w:sz w:val="22"/>
          <w:szCs w:val="22"/>
        </w:rPr>
        <w:t xml:space="preserve"> plainly significant it is that we should find here just “the Lion of the tribe of Judah” coming to the front, and power put into His hand!</w:t>
      </w:r>
    </w:p>
    <w:p w14:paraId="2201FB96" w14:textId="3FAE4237" w:rsidR="0017773F" w:rsidRDefault="0017773F" w:rsidP="008A32CA">
      <w:pPr>
        <w:ind w:left="720"/>
        <w:rPr>
          <w:rFonts w:ascii="Cambria" w:eastAsia="ＭＳ 明朝" w:hAnsi="Cambria" w:cs="Times New Roman"/>
          <w:color w:val="000000"/>
          <w:sz w:val="22"/>
          <w:szCs w:val="22"/>
        </w:rPr>
      </w:pPr>
      <w:r>
        <w:rPr>
          <w:rFonts w:ascii="Cambria" w:eastAsia="ＭＳ 明朝" w:hAnsi="Cambria" w:cs="Times New Roman"/>
          <w:color w:val="000000"/>
          <w:sz w:val="22"/>
          <w:szCs w:val="22"/>
        </w:rPr>
        <w:tab/>
        <w:t>Israel and the earth are in the closest possible connection with one another. No blessing for the earth can be until Israel is blest, and thus the conqueror-King of Israel as seen here is every way significant.</w:t>
      </w:r>
    </w:p>
    <w:p w14:paraId="7873ECCC" w14:textId="5E3AC7C0" w:rsidR="008A32CA" w:rsidRPr="00E17E5D" w:rsidRDefault="008A32CA" w:rsidP="008A32CA">
      <w:pPr>
        <w:ind w:left="720"/>
        <w:rPr>
          <w:rFonts w:ascii="Cambria" w:eastAsia="ＭＳ 明朝" w:hAnsi="Cambria" w:cs="Times New Roman"/>
          <w:color w:val="000000"/>
          <w:sz w:val="22"/>
          <w:szCs w:val="22"/>
        </w:rPr>
      </w:pPr>
      <w:r>
        <w:rPr>
          <w:rFonts w:ascii="Cambria" w:eastAsia="ＭＳ 明朝" w:hAnsi="Cambria" w:cs="Times New Roman"/>
          <w:color w:val="000000"/>
          <w:sz w:val="22"/>
          <w:szCs w:val="22"/>
        </w:rPr>
        <w:tab/>
        <w:t>…As we find in the second Psalm, against the One whom God has declared His Son, against Jehovah and His Anointed, alike, “the kings of the earth set themselves, and the rulers take counsel together;” and this spirit of rebellion, vain as it is, will not be ende</w:t>
      </w:r>
      <w:r w:rsidR="00681480">
        <w:rPr>
          <w:rFonts w:ascii="Cambria" w:eastAsia="ＭＳ 明朝" w:hAnsi="Cambria" w:cs="Times New Roman"/>
          <w:color w:val="000000"/>
          <w:sz w:val="22"/>
          <w:szCs w:val="22"/>
        </w:rPr>
        <w:t xml:space="preserve">d until the Shepherd of Israel </w:t>
      </w:r>
      <w:r>
        <w:rPr>
          <w:rFonts w:ascii="Cambria" w:eastAsia="ＭＳ 明朝" w:hAnsi="Cambria" w:cs="Times New Roman"/>
          <w:color w:val="000000"/>
          <w:sz w:val="22"/>
          <w:szCs w:val="22"/>
        </w:rPr>
        <w:t>comes forth with His iron rod. Then, whe</w:t>
      </w:r>
      <w:r w:rsidR="00681480">
        <w:rPr>
          <w:rFonts w:ascii="Cambria" w:eastAsia="ＭＳ 明朝" w:hAnsi="Cambria" w:cs="Times New Roman"/>
          <w:color w:val="000000"/>
          <w:sz w:val="22"/>
          <w:szCs w:val="22"/>
        </w:rPr>
        <w:t>n the heathen [nations] are giv</w:t>
      </w:r>
      <w:r>
        <w:rPr>
          <w:rFonts w:ascii="Cambria" w:eastAsia="ＭＳ 明朝" w:hAnsi="Cambria" w:cs="Times New Roman"/>
          <w:color w:val="000000"/>
          <w:sz w:val="22"/>
          <w:szCs w:val="22"/>
        </w:rPr>
        <w:t xml:space="preserve">en Him for His inheritance, and the </w:t>
      </w:r>
      <w:r>
        <w:rPr>
          <w:rFonts w:ascii="Cambria" w:eastAsia="ＭＳ 明朝" w:hAnsi="Cambria" w:cs="Times New Roman"/>
          <w:color w:val="000000"/>
          <w:sz w:val="22"/>
          <w:szCs w:val="22"/>
        </w:rPr>
        <w:lastRenderedPageBreak/>
        <w:t>uttermost</w:t>
      </w:r>
      <w:r w:rsidR="00681480">
        <w:rPr>
          <w:rFonts w:ascii="Cambria" w:eastAsia="ＭＳ 明朝" w:hAnsi="Cambria" w:cs="Times New Roman"/>
          <w:color w:val="000000"/>
          <w:sz w:val="22"/>
          <w:szCs w:val="22"/>
        </w:rPr>
        <w:t xml:space="preserve"> parts of the earth for His poss</w:t>
      </w:r>
      <w:r>
        <w:rPr>
          <w:rFonts w:ascii="Cambria" w:eastAsia="ＭＳ 明朝" w:hAnsi="Cambria" w:cs="Times New Roman"/>
          <w:color w:val="000000"/>
          <w:sz w:val="22"/>
          <w:szCs w:val="22"/>
        </w:rPr>
        <w:t>ession, He shall tend them (as the word is) with a rod of iron, and dash them in pieces like a potter’s vessel…</w:t>
      </w:r>
      <w:r w:rsidR="00681480">
        <w:rPr>
          <w:rFonts w:ascii="Cambria" w:eastAsia="ＭＳ 明朝" w:hAnsi="Cambria" w:cs="Times New Roman"/>
          <w:color w:val="000000"/>
          <w:sz w:val="22"/>
          <w:szCs w:val="22"/>
        </w:rPr>
        <w:t>Christ must come to put down all rule and all authority and power…</w:t>
      </w:r>
      <w:r w:rsidR="0088130F">
        <w:rPr>
          <w:rFonts w:ascii="Cambria" w:eastAsia="ＭＳ 明朝" w:hAnsi="Cambria" w:cs="Times New Roman"/>
          <w:color w:val="000000"/>
          <w:sz w:val="22"/>
          <w:szCs w:val="22"/>
        </w:rPr>
        <w:t xml:space="preserve"> In Him at last judgment </w:t>
      </w:r>
      <w:r w:rsidR="00681480">
        <w:rPr>
          <w:rFonts w:ascii="Cambria" w:eastAsia="ＭＳ 明朝" w:hAnsi="Cambria" w:cs="Times New Roman"/>
          <w:color w:val="000000"/>
          <w:sz w:val="22"/>
          <w:szCs w:val="22"/>
        </w:rPr>
        <w:t xml:space="preserve">shall return to righteousness; and the rod of power which, </w:t>
      </w:r>
      <w:r w:rsidR="00681480" w:rsidRPr="0088130F">
        <w:rPr>
          <w:rFonts w:ascii="Cambria" w:eastAsia="ＭＳ 明朝" w:hAnsi="Cambria" w:cs="Times New Roman"/>
          <w:i/>
          <w:color w:val="000000"/>
          <w:sz w:val="22"/>
          <w:szCs w:val="22"/>
        </w:rPr>
        <w:t>out</w:t>
      </w:r>
      <w:r w:rsidR="00681480">
        <w:rPr>
          <w:rFonts w:ascii="Cambria" w:eastAsia="ＭＳ 明朝" w:hAnsi="Cambria" w:cs="Times New Roman"/>
          <w:color w:val="000000"/>
          <w:sz w:val="22"/>
          <w:szCs w:val="22"/>
        </w:rPr>
        <w:t xml:space="preserve"> of His hands, has assumed the serpent form, now that He puts forth His hand to grasp it, is to return obediently to Him.</w:t>
      </w:r>
    </w:p>
    <w:p w14:paraId="72FD01A4" w14:textId="77777777" w:rsidR="00EF2F2A" w:rsidRPr="00E17E5D" w:rsidRDefault="00EF2F2A" w:rsidP="00EF2F2A">
      <w:pPr>
        <w:rPr>
          <w:rFonts w:ascii="Cambria" w:eastAsia="ＭＳ 明朝" w:hAnsi="Cambria" w:cs="Times New Roman"/>
          <w:color w:val="000000"/>
          <w:sz w:val="22"/>
          <w:szCs w:val="22"/>
        </w:rPr>
      </w:pPr>
    </w:p>
    <w:p w14:paraId="6F34F161" w14:textId="77777777" w:rsidR="00EF2F2A" w:rsidRPr="006A0F02" w:rsidRDefault="00EF2F2A" w:rsidP="00EF2F2A">
      <w:pPr>
        <w:rPr>
          <w:rFonts w:ascii="Lucida Calligraphy" w:eastAsia="ＭＳ 明朝" w:hAnsi="Lucida Calligraphy" w:cs="Times New Roman"/>
          <w:color w:val="000000"/>
          <w:sz w:val="22"/>
          <w:szCs w:val="22"/>
        </w:rPr>
      </w:pPr>
      <w:r w:rsidRPr="006A0F02">
        <w:rPr>
          <w:rFonts w:ascii="Lucida Calligraphy" w:eastAsia="ＭＳ 明朝" w:hAnsi="Lucida Calligraphy" w:cs="Times New Roman"/>
          <w:b/>
          <w:color w:val="000000"/>
          <w:sz w:val="22"/>
          <w:szCs w:val="22"/>
        </w:rPr>
        <w:t>Rev. 5:6</w:t>
      </w:r>
      <w:r w:rsidRPr="006A0F02">
        <w:rPr>
          <w:rFonts w:ascii="Lucida Calligraphy" w:eastAsia="ＭＳ 明朝" w:hAnsi="Lucida Calligraphy" w:cs="Times New Roman"/>
          <w:color w:val="000000"/>
          <w:sz w:val="22"/>
          <w:szCs w:val="22"/>
        </w:rPr>
        <w:t xml:space="preserve"> And I saw in the midst of the throne and of the four living creatures, and in the midst of the elders, a Lamb standing, as though it had been slain, having seven horns, and seven eyes, which are the seven Spirits of God, sent forth into all the earth. </w:t>
      </w:r>
    </w:p>
    <w:p w14:paraId="5D1CF95E" w14:textId="77777777" w:rsidR="00EF2F2A" w:rsidRPr="006A0F02" w:rsidRDefault="00EF2F2A" w:rsidP="00EF2F2A">
      <w:pPr>
        <w:rPr>
          <w:rFonts w:ascii="Lucida Calligraphy" w:eastAsia="ＭＳ 明朝" w:hAnsi="Lucida Calligraphy" w:cs="Times New Roman"/>
          <w:color w:val="000000"/>
          <w:sz w:val="22"/>
          <w:szCs w:val="22"/>
        </w:rPr>
      </w:pPr>
      <w:r w:rsidRPr="006A0F02">
        <w:rPr>
          <w:rFonts w:ascii="Lucida Calligraphy" w:eastAsia="ＭＳ 明朝" w:hAnsi="Lucida Calligraphy" w:cs="Times New Roman"/>
          <w:b/>
          <w:color w:val="000000"/>
          <w:sz w:val="22"/>
          <w:szCs w:val="22"/>
        </w:rPr>
        <w:t>Rev. 5:7</w:t>
      </w:r>
      <w:r w:rsidRPr="006A0F02">
        <w:rPr>
          <w:rFonts w:ascii="Lucida Calligraphy" w:eastAsia="ＭＳ 明朝" w:hAnsi="Lucida Calligraphy" w:cs="Times New Roman"/>
          <w:color w:val="000000"/>
          <w:sz w:val="22"/>
          <w:szCs w:val="22"/>
        </w:rPr>
        <w:t xml:space="preserve"> And he came, and he taketh </w:t>
      </w:r>
      <w:r w:rsidRPr="006A0F02">
        <w:rPr>
          <w:rFonts w:ascii="Lucida Calligraphy" w:eastAsia="ＭＳ 明朝" w:hAnsi="Lucida Calligraphy" w:cs="Times New Roman"/>
          <w:i/>
          <w:color w:val="000000"/>
          <w:sz w:val="22"/>
          <w:szCs w:val="22"/>
        </w:rPr>
        <w:t>it</w:t>
      </w:r>
      <w:r w:rsidRPr="006A0F02">
        <w:rPr>
          <w:rFonts w:ascii="Lucida Calligraphy" w:eastAsia="ＭＳ 明朝" w:hAnsi="Lucida Calligraphy" w:cs="Times New Roman"/>
          <w:color w:val="000000"/>
          <w:sz w:val="22"/>
          <w:szCs w:val="22"/>
        </w:rPr>
        <w:t xml:space="preserve"> out of the right hand of him that sat on the throne. </w:t>
      </w:r>
    </w:p>
    <w:p w14:paraId="3B9770FA" w14:textId="77777777" w:rsidR="00EF2F2A" w:rsidRPr="00701D57" w:rsidRDefault="00EF2F2A" w:rsidP="00EF2F2A">
      <w:pPr>
        <w:rPr>
          <w:rFonts w:eastAsia="ＭＳ 明朝" w:cs="Times New Roman"/>
          <w:color w:val="000000"/>
          <w:sz w:val="22"/>
          <w:szCs w:val="22"/>
        </w:rPr>
      </w:pPr>
      <w:r w:rsidRPr="006A0F02">
        <w:rPr>
          <w:rFonts w:ascii="Lucida Calligraphy" w:eastAsia="ＭＳ 明朝" w:hAnsi="Lucida Calligraphy" w:cs="Times New Roman"/>
          <w:b/>
          <w:color w:val="000000"/>
          <w:sz w:val="22"/>
          <w:szCs w:val="22"/>
        </w:rPr>
        <w:t>Rev. 5:8</w:t>
      </w:r>
      <w:r w:rsidRPr="006A0F02">
        <w:rPr>
          <w:rFonts w:ascii="Lucida Calligraphy" w:eastAsia="ＭＳ 明朝" w:hAnsi="Lucida Calligraphy" w:cs="Times New Roman"/>
          <w:color w:val="000000"/>
          <w:sz w:val="22"/>
          <w:szCs w:val="22"/>
        </w:rPr>
        <w:t xml:space="preserve"> And when he had taken the book, the four living creatures and the four and twenty elders fell down before the Lamb, having each one a harp, and golden bowls full of incense, which are the prayers of the saints. </w:t>
      </w:r>
      <w:r w:rsidR="00701D57" w:rsidRPr="00701D57">
        <w:rPr>
          <w:rFonts w:eastAsia="ＭＳ 明朝" w:cs="Times New Roman"/>
          <w:color w:val="000000"/>
          <w:sz w:val="22"/>
          <w:szCs w:val="22"/>
        </w:rPr>
        <w:t>(ASV)</w:t>
      </w:r>
    </w:p>
    <w:p w14:paraId="3BD5FAE4" w14:textId="77777777" w:rsidR="006A0F02" w:rsidRDefault="006A0F02" w:rsidP="00EF2F2A">
      <w:pPr>
        <w:rPr>
          <w:rFonts w:ascii="Lucida Calligraphy" w:eastAsia="ＭＳ 明朝" w:hAnsi="Lucida Calligraphy" w:cs="Times New Roman"/>
          <w:color w:val="000000"/>
          <w:sz w:val="22"/>
          <w:szCs w:val="22"/>
        </w:rPr>
      </w:pPr>
    </w:p>
    <w:p w14:paraId="1B06CF07" w14:textId="77777777" w:rsidR="006A0F02" w:rsidRDefault="006A0F02" w:rsidP="00EF2F2A">
      <w:pPr>
        <w:rPr>
          <w:rFonts w:eastAsia="ＭＳ 明朝" w:cs="Times New Roman"/>
          <w:color w:val="000000"/>
          <w:sz w:val="22"/>
          <w:szCs w:val="22"/>
        </w:rPr>
      </w:pPr>
      <w:r>
        <w:rPr>
          <w:rFonts w:eastAsia="ＭＳ 明朝" w:cs="Times New Roman"/>
          <w:color w:val="000000"/>
          <w:sz w:val="22"/>
          <w:szCs w:val="22"/>
        </w:rPr>
        <w:t>Take particular note of the bowls of incense which are the prayers of the saints.</w:t>
      </w:r>
    </w:p>
    <w:p w14:paraId="6F40FCFB" w14:textId="77777777" w:rsidR="006A0F02" w:rsidRDefault="006A0F02" w:rsidP="00EF2F2A">
      <w:pPr>
        <w:rPr>
          <w:rFonts w:eastAsia="ＭＳ 明朝" w:cs="Times New Roman"/>
          <w:color w:val="000000"/>
          <w:sz w:val="22"/>
          <w:szCs w:val="22"/>
        </w:rPr>
      </w:pPr>
      <w:r>
        <w:rPr>
          <w:rFonts w:eastAsia="ＭＳ 明朝" w:cs="Times New Roman"/>
          <w:color w:val="000000"/>
          <w:sz w:val="22"/>
          <w:szCs w:val="22"/>
        </w:rPr>
        <w:t>Later we will examine the important part these prayers play in earth’s trying time.</w:t>
      </w:r>
    </w:p>
    <w:p w14:paraId="2B36274A" w14:textId="77777777" w:rsidR="006A0F02" w:rsidRPr="006A0F02" w:rsidRDefault="006A0F02" w:rsidP="00EF2F2A">
      <w:pPr>
        <w:rPr>
          <w:rFonts w:eastAsia="ＭＳ 明朝" w:cs="Times New Roman"/>
          <w:color w:val="000000"/>
          <w:sz w:val="22"/>
          <w:szCs w:val="22"/>
        </w:rPr>
      </w:pPr>
    </w:p>
    <w:p w14:paraId="578E1055" w14:textId="77777777" w:rsidR="00EF2F2A" w:rsidRPr="006A0F02" w:rsidRDefault="00EF2F2A" w:rsidP="00EF2F2A">
      <w:pPr>
        <w:rPr>
          <w:rFonts w:ascii="Lucida Calligraphy" w:eastAsia="ＭＳ 明朝" w:hAnsi="Lucida Calligraphy" w:cs="Times New Roman"/>
          <w:color w:val="000000"/>
          <w:sz w:val="22"/>
          <w:szCs w:val="22"/>
        </w:rPr>
      </w:pPr>
      <w:r w:rsidRPr="006A0F02">
        <w:rPr>
          <w:rFonts w:ascii="Lucida Calligraphy" w:eastAsia="ＭＳ 明朝" w:hAnsi="Lucida Calligraphy" w:cs="Times New Roman"/>
          <w:b/>
          <w:color w:val="000000"/>
          <w:sz w:val="22"/>
          <w:szCs w:val="22"/>
        </w:rPr>
        <w:t>Rev. 5:9</w:t>
      </w:r>
      <w:r w:rsidRPr="006A0F02">
        <w:rPr>
          <w:rFonts w:ascii="Lucida Calligraphy" w:eastAsia="ＭＳ 明朝" w:hAnsi="Lucida Calligraphy" w:cs="Times New Roman"/>
          <w:color w:val="000000"/>
          <w:sz w:val="22"/>
          <w:szCs w:val="22"/>
        </w:rPr>
        <w:t xml:space="preserve"> And they sing a new song, saying, </w:t>
      </w:r>
    </w:p>
    <w:p w14:paraId="00156D8A" w14:textId="77777777" w:rsidR="00EF2F2A" w:rsidRDefault="00EF2F2A" w:rsidP="00EF2F2A">
      <w:pPr>
        <w:rPr>
          <w:rFonts w:ascii="Lucida Calligraphy" w:eastAsia="ＭＳ 明朝" w:hAnsi="Lucida Calligraphy" w:cs="Times New Roman"/>
          <w:color w:val="000000"/>
          <w:sz w:val="22"/>
          <w:szCs w:val="22"/>
        </w:rPr>
      </w:pPr>
      <w:r w:rsidRPr="006A0F02">
        <w:rPr>
          <w:rFonts w:ascii="Lucida Calligraphy" w:eastAsia="ＭＳ 明朝" w:hAnsi="Lucida Calligraphy" w:cs="Times New Roman"/>
          <w:color w:val="000000"/>
          <w:sz w:val="22"/>
          <w:szCs w:val="22"/>
        </w:rPr>
        <w:tab/>
      </w:r>
      <w:r w:rsidRPr="006A0F02">
        <w:rPr>
          <w:rFonts w:ascii="Lucida Calligraphy" w:eastAsia="ＭＳ 明朝" w:hAnsi="Lucida Calligraphy" w:cs="Times New Roman"/>
          <w:color w:val="000000"/>
          <w:sz w:val="22"/>
          <w:szCs w:val="22"/>
        </w:rPr>
        <w:tab/>
        <w:t xml:space="preserve">Worthy art thou to take the book, and to open the seals thereof: for thou wast slain, and didst purchase unto God with thy blood men of every tribe, and tongue, and people, and nation, </w:t>
      </w:r>
    </w:p>
    <w:p w14:paraId="511806BF" w14:textId="77777777" w:rsidR="00EF2F2A" w:rsidRPr="00701D57" w:rsidRDefault="00EF2F2A" w:rsidP="00EF2F2A">
      <w:pPr>
        <w:rPr>
          <w:rFonts w:eastAsia="ＭＳ 明朝" w:cs="Times New Roman"/>
          <w:color w:val="000000"/>
          <w:sz w:val="22"/>
          <w:szCs w:val="22"/>
        </w:rPr>
      </w:pPr>
      <w:r w:rsidRPr="006A0F02">
        <w:rPr>
          <w:rFonts w:ascii="Lucida Calligraphy" w:eastAsia="ＭＳ 明朝" w:hAnsi="Lucida Calligraphy" w:cs="Times New Roman"/>
          <w:b/>
          <w:color w:val="000000"/>
          <w:sz w:val="22"/>
          <w:szCs w:val="22"/>
        </w:rPr>
        <w:t>Rev. 5:10</w:t>
      </w:r>
      <w:r w:rsidRPr="006A0F02">
        <w:rPr>
          <w:rFonts w:ascii="Lucida Calligraphy" w:eastAsia="ＭＳ 明朝" w:hAnsi="Lucida Calligraphy" w:cs="Times New Roman"/>
          <w:color w:val="000000"/>
          <w:sz w:val="22"/>
          <w:szCs w:val="22"/>
        </w:rPr>
        <w:t xml:space="preserve"> and madest them </w:t>
      </w:r>
      <w:r w:rsidRPr="006A0F02">
        <w:rPr>
          <w:rFonts w:ascii="Lucida Calligraphy" w:eastAsia="ＭＳ 明朝" w:hAnsi="Lucida Calligraphy" w:cs="Times New Roman"/>
          <w:i/>
          <w:color w:val="000000"/>
          <w:sz w:val="22"/>
          <w:szCs w:val="22"/>
        </w:rPr>
        <w:t>to be</w:t>
      </w:r>
      <w:r w:rsidRPr="006A0F02">
        <w:rPr>
          <w:rFonts w:ascii="Lucida Calligraphy" w:eastAsia="ＭＳ 明朝" w:hAnsi="Lucida Calligraphy" w:cs="Times New Roman"/>
          <w:color w:val="000000"/>
          <w:sz w:val="22"/>
          <w:szCs w:val="22"/>
        </w:rPr>
        <w:t xml:space="preserve"> unto our God a kingdom and priests; and they reign upon the earth. </w:t>
      </w:r>
      <w:r w:rsidR="00701D57">
        <w:rPr>
          <w:rFonts w:eastAsia="ＭＳ 明朝" w:cs="Times New Roman"/>
          <w:color w:val="000000"/>
          <w:sz w:val="22"/>
          <w:szCs w:val="22"/>
        </w:rPr>
        <w:t>(ASV)</w:t>
      </w:r>
    </w:p>
    <w:p w14:paraId="21C7AF65" w14:textId="77777777" w:rsidR="006A0F02" w:rsidRDefault="006A0F02" w:rsidP="00EF2F2A">
      <w:pPr>
        <w:rPr>
          <w:rFonts w:ascii="Lucida Calligraphy" w:eastAsia="ＭＳ 明朝" w:hAnsi="Lucida Calligraphy" w:cs="Times New Roman"/>
          <w:color w:val="000000"/>
          <w:sz w:val="22"/>
          <w:szCs w:val="22"/>
        </w:rPr>
      </w:pPr>
    </w:p>
    <w:p w14:paraId="04A08D49" w14:textId="77777777" w:rsidR="00DC741C" w:rsidRDefault="006A0F02" w:rsidP="00EF2F2A">
      <w:pPr>
        <w:rPr>
          <w:rFonts w:eastAsia="ＭＳ 明朝" w:cs="Times New Roman"/>
          <w:color w:val="000000"/>
          <w:sz w:val="22"/>
          <w:szCs w:val="22"/>
        </w:rPr>
      </w:pPr>
      <w:r>
        <w:rPr>
          <w:rFonts w:eastAsia="ＭＳ 明朝" w:cs="Times New Roman"/>
          <w:color w:val="000000"/>
          <w:sz w:val="22"/>
          <w:szCs w:val="22"/>
        </w:rPr>
        <w:t xml:space="preserve">This “new song” can be sung by the Body of Christ. </w:t>
      </w:r>
      <w:r w:rsidR="00DC741C">
        <w:rPr>
          <w:rFonts w:eastAsia="ＭＳ 明朝" w:cs="Times New Roman"/>
          <w:color w:val="000000"/>
          <w:sz w:val="22"/>
          <w:szCs w:val="22"/>
        </w:rPr>
        <w:t>When Peter reported to the church at Jerusalem how God had visited the Gentiles, James said:</w:t>
      </w:r>
    </w:p>
    <w:p w14:paraId="1E58E9F6" w14:textId="77777777" w:rsidR="00DC741C" w:rsidRDefault="00DC741C" w:rsidP="00EF2F2A">
      <w:pPr>
        <w:rPr>
          <w:rFonts w:eastAsia="ＭＳ 明朝" w:cs="Times New Roman"/>
          <w:color w:val="000000"/>
          <w:sz w:val="22"/>
          <w:szCs w:val="22"/>
        </w:rPr>
      </w:pPr>
    </w:p>
    <w:p w14:paraId="54143DEF" w14:textId="77777777" w:rsidR="00DC741C" w:rsidRPr="00DC741C" w:rsidRDefault="00DC741C" w:rsidP="00DC741C">
      <w:pPr>
        <w:ind w:left="720"/>
        <w:rPr>
          <w:rFonts w:eastAsia="ＭＳ 明朝" w:cs="Times New Roman"/>
          <w:color w:val="000000"/>
          <w:sz w:val="22"/>
          <w:szCs w:val="22"/>
        </w:rPr>
      </w:pPr>
      <w:r w:rsidRPr="00DC741C">
        <w:rPr>
          <w:rFonts w:ascii="Cambria" w:hAnsi="Cambria"/>
          <w:b/>
          <w:color w:val="000000"/>
          <w:sz w:val="22"/>
          <w:szCs w:val="22"/>
        </w:rPr>
        <w:t>Acts 15:14</w:t>
      </w:r>
      <w:r w:rsidRPr="00DC741C">
        <w:rPr>
          <w:rFonts w:ascii="Cambria" w:hAnsi="Cambria"/>
          <w:color w:val="000000"/>
          <w:sz w:val="22"/>
          <w:szCs w:val="22"/>
        </w:rPr>
        <w:t xml:space="preserve"> Symeon hath rehea</w:t>
      </w:r>
      <w:r>
        <w:rPr>
          <w:rFonts w:ascii="Cambria" w:hAnsi="Cambria"/>
          <w:color w:val="000000"/>
          <w:sz w:val="22"/>
          <w:szCs w:val="22"/>
        </w:rPr>
        <w:t xml:space="preserve">rsed how first God visited the </w:t>
      </w:r>
      <w:r w:rsidRPr="00DC741C">
        <w:rPr>
          <w:rFonts w:ascii="Cambria" w:hAnsi="Cambria"/>
          <w:color w:val="000000"/>
          <w:sz w:val="22"/>
          <w:szCs w:val="22"/>
        </w:rPr>
        <w:t xml:space="preserve">Gentiles, </w:t>
      </w:r>
      <w:r w:rsidRPr="0088130F">
        <w:rPr>
          <w:rFonts w:ascii="Cambria" w:hAnsi="Cambria"/>
          <w:color w:val="000000"/>
          <w:sz w:val="22"/>
          <w:szCs w:val="22"/>
          <w:highlight w:val="yellow"/>
        </w:rPr>
        <w:t>to take out of them a people for his name.</w:t>
      </w:r>
      <w:r w:rsidRPr="00DC741C">
        <w:rPr>
          <w:rFonts w:ascii="Cambria" w:hAnsi="Cambria"/>
          <w:color w:val="000000"/>
          <w:sz w:val="22"/>
          <w:szCs w:val="22"/>
        </w:rPr>
        <w:t xml:space="preserve"> </w:t>
      </w:r>
      <w:r w:rsidR="000F78D4">
        <w:rPr>
          <w:rFonts w:ascii="Cambria" w:hAnsi="Cambria"/>
          <w:color w:val="000000"/>
          <w:sz w:val="22"/>
          <w:szCs w:val="22"/>
        </w:rPr>
        <w:t>(ASV)</w:t>
      </w:r>
    </w:p>
    <w:p w14:paraId="2798E32D" w14:textId="77777777" w:rsidR="00DC741C" w:rsidRDefault="00DC741C" w:rsidP="00EF2F2A">
      <w:pPr>
        <w:rPr>
          <w:rFonts w:eastAsia="ＭＳ 明朝" w:cs="Times New Roman"/>
          <w:color w:val="000000"/>
          <w:sz w:val="22"/>
          <w:szCs w:val="22"/>
        </w:rPr>
      </w:pPr>
    </w:p>
    <w:p w14:paraId="53F2E461" w14:textId="68240250" w:rsidR="002C7282" w:rsidRDefault="002C7282" w:rsidP="002C7282">
      <w:pPr>
        <w:rPr>
          <w:rFonts w:eastAsia="ＭＳ 明朝" w:cs="Times New Roman"/>
          <w:color w:val="000000"/>
          <w:sz w:val="22"/>
          <w:szCs w:val="22"/>
        </w:rPr>
      </w:pPr>
      <w:r>
        <w:rPr>
          <w:rFonts w:eastAsia="ＭＳ 明朝" w:cs="Times New Roman"/>
          <w:color w:val="000000"/>
          <w:sz w:val="22"/>
          <w:szCs w:val="22"/>
        </w:rPr>
        <w:t xml:space="preserve">Note the difference between The Body of Christ and Israel in relation to each being God’s inheritance. </w:t>
      </w:r>
      <w:r w:rsidR="00DC741C">
        <w:rPr>
          <w:rFonts w:eastAsia="ＭＳ 明朝" w:cs="Times New Roman"/>
          <w:color w:val="000000"/>
          <w:sz w:val="22"/>
          <w:szCs w:val="22"/>
        </w:rPr>
        <w:t>The nation of Israel is God’s portion among the natio</w:t>
      </w:r>
      <w:r w:rsidR="0088130F">
        <w:rPr>
          <w:rFonts w:eastAsia="ＭＳ 明朝" w:cs="Times New Roman"/>
          <w:color w:val="000000"/>
          <w:sz w:val="22"/>
          <w:szCs w:val="22"/>
        </w:rPr>
        <w:t xml:space="preserve">ns. </w:t>
      </w:r>
      <w:r w:rsidR="00F56066">
        <w:rPr>
          <w:rFonts w:eastAsia="ＭＳ 明朝" w:cs="Times New Roman"/>
          <w:color w:val="000000"/>
          <w:sz w:val="22"/>
          <w:szCs w:val="22"/>
        </w:rPr>
        <w:t xml:space="preserve">“They are the only people which, </w:t>
      </w:r>
      <w:r w:rsidR="00F56066" w:rsidRPr="00F56066">
        <w:rPr>
          <w:rFonts w:eastAsia="ＭＳ 明朝" w:cs="Times New Roman"/>
          <w:i/>
          <w:color w:val="000000"/>
          <w:sz w:val="22"/>
          <w:szCs w:val="22"/>
        </w:rPr>
        <w:t>as a nation</w:t>
      </w:r>
      <w:r w:rsidR="00F56066">
        <w:rPr>
          <w:rFonts w:eastAsia="ＭＳ 明朝" w:cs="Times New Roman"/>
          <w:color w:val="000000"/>
          <w:sz w:val="22"/>
          <w:szCs w:val="22"/>
        </w:rPr>
        <w:t xml:space="preserve">, God has chosen as His own peculiar </w:t>
      </w:r>
      <w:r>
        <w:rPr>
          <w:rFonts w:eastAsia="ＭＳ 明朝" w:cs="Times New Roman"/>
          <w:color w:val="000000"/>
          <w:sz w:val="22"/>
          <w:szCs w:val="22"/>
        </w:rPr>
        <w:t xml:space="preserve">possession </w:t>
      </w:r>
      <w:r w:rsidR="00F56066">
        <w:rPr>
          <w:rFonts w:eastAsia="ＭＳ 明朝" w:cs="Times New Roman"/>
          <w:color w:val="000000"/>
          <w:sz w:val="22"/>
          <w:szCs w:val="22"/>
        </w:rPr>
        <w:t xml:space="preserve">out of all the nations of the earth,” David Baron writes in </w:t>
      </w:r>
      <w:r w:rsidR="00F56066" w:rsidRPr="00F56066">
        <w:rPr>
          <w:rFonts w:eastAsia="ＭＳ 明朝" w:cs="Times New Roman"/>
          <w:i/>
          <w:color w:val="000000"/>
          <w:sz w:val="22"/>
          <w:szCs w:val="22"/>
        </w:rPr>
        <w:t>Israel in the Plan of God</w:t>
      </w:r>
      <w:r w:rsidR="00F56066">
        <w:rPr>
          <w:rFonts w:eastAsia="ＭＳ 明朝" w:cs="Times New Roman"/>
          <w:color w:val="000000"/>
          <w:sz w:val="22"/>
          <w:szCs w:val="22"/>
        </w:rPr>
        <w:t xml:space="preserve">. </w:t>
      </w:r>
      <w:r w:rsidR="0088130F">
        <w:rPr>
          <w:rFonts w:eastAsia="ＭＳ 明朝" w:cs="Times New Roman"/>
          <w:color w:val="000000"/>
          <w:sz w:val="22"/>
          <w:szCs w:val="22"/>
        </w:rPr>
        <w:t>They are a nation separated</w:t>
      </w:r>
      <w:r w:rsidR="000F78D4">
        <w:rPr>
          <w:rFonts w:eastAsia="ＭＳ 明朝" w:cs="Times New Roman"/>
          <w:color w:val="000000"/>
          <w:sz w:val="22"/>
          <w:szCs w:val="22"/>
        </w:rPr>
        <w:t xml:space="preserve">, as a nation, from </w:t>
      </w:r>
      <w:r w:rsidR="00DC741C">
        <w:rPr>
          <w:rFonts w:eastAsia="ＭＳ 明朝" w:cs="Times New Roman"/>
          <w:color w:val="000000"/>
          <w:sz w:val="22"/>
          <w:szCs w:val="22"/>
        </w:rPr>
        <w:t xml:space="preserve">the </w:t>
      </w:r>
      <w:r w:rsidR="000F78D4">
        <w:rPr>
          <w:rFonts w:eastAsia="ＭＳ 明朝" w:cs="Times New Roman"/>
          <w:color w:val="000000"/>
          <w:sz w:val="22"/>
          <w:szCs w:val="22"/>
        </w:rPr>
        <w:t>Gentile nations</w:t>
      </w:r>
      <w:r w:rsidR="00DC741C">
        <w:rPr>
          <w:rFonts w:eastAsia="ＭＳ 明朝" w:cs="Times New Roman"/>
          <w:color w:val="000000"/>
          <w:sz w:val="22"/>
          <w:szCs w:val="22"/>
        </w:rPr>
        <w:t xml:space="preserve">. </w:t>
      </w:r>
      <w:r>
        <w:rPr>
          <w:rFonts w:eastAsia="ＭＳ 明朝" w:cs="Times New Roman"/>
          <w:color w:val="000000"/>
          <w:sz w:val="22"/>
          <w:szCs w:val="22"/>
        </w:rPr>
        <w:t xml:space="preserve">We, the Body of Christ, are a people for His Name taken out of every tribe, and tongue, and people, and nation among the Gentiles (nations). </w:t>
      </w:r>
    </w:p>
    <w:p w14:paraId="21085CF3" w14:textId="77777777" w:rsidR="00F56066" w:rsidRDefault="00F56066" w:rsidP="00EF2F2A">
      <w:pPr>
        <w:rPr>
          <w:rFonts w:eastAsia="ＭＳ 明朝" w:cs="Times New Roman"/>
          <w:i/>
          <w:color w:val="000000"/>
          <w:sz w:val="22"/>
          <w:szCs w:val="22"/>
        </w:rPr>
      </w:pPr>
    </w:p>
    <w:p w14:paraId="195907E5" w14:textId="2E6365E2" w:rsidR="000F78D4" w:rsidRPr="000F78D4" w:rsidRDefault="0088130F" w:rsidP="000F78D4">
      <w:pPr>
        <w:ind w:left="720"/>
        <w:rPr>
          <w:rFonts w:eastAsia="ＭＳ 明朝" w:cs="Times New Roman"/>
          <w:color w:val="000000"/>
          <w:sz w:val="22"/>
          <w:szCs w:val="22"/>
          <w:u w:val="single"/>
        </w:rPr>
      </w:pPr>
      <w:r>
        <w:rPr>
          <w:rFonts w:eastAsia="ＭＳ 明朝" w:cs="Times New Roman"/>
          <w:i/>
          <w:color w:val="000000"/>
          <w:sz w:val="22"/>
          <w:szCs w:val="22"/>
          <w:u w:val="single"/>
        </w:rPr>
        <w:t>The Companion Bible</w:t>
      </w:r>
      <w:r w:rsidR="000F78D4" w:rsidRPr="000F78D4">
        <w:rPr>
          <w:rFonts w:eastAsia="ＭＳ 明朝" w:cs="Times New Roman"/>
          <w:color w:val="000000"/>
          <w:sz w:val="22"/>
          <w:szCs w:val="22"/>
          <w:u w:val="single"/>
        </w:rPr>
        <w:t>, Appendix 186</w:t>
      </w:r>
    </w:p>
    <w:p w14:paraId="0790A7DF" w14:textId="77777777" w:rsidR="000F78D4" w:rsidRDefault="000F78D4" w:rsidP="000F78D4">
      <w:pPr>
        <w:ind w:left="720"/>
        <w:rPr>
          <w:rFonts w:eastAsia="ＭＳ 明朝" w:cs="Times New Roman"/>
          <w:color w:val="000000"/>
          <w:sz w:val="22"/>
          <w:szCs w:val="22"/>
        </w:rPr>
      </w:pPr>
      <w:r>
        <w:rPr>
          <w:rFonts w:eastAsia="ＭＳ 明朝" w:cs="Times New Roman"/>
          <w:color w:val="000000"/>
          <w:sz w:val="22"/>
          <w:szCs w:val="22"/>
        </w:rPr>
        <w:t xml:space="preserve">The Greek word, </w:t>
      </w:r>
      <w:r w:rsidRPr="0088130F">
        <w:rPr>
          <w:rFonts w:eastAsia="ＭＳ 明朝" w:cs="Times New Roman"/>
          <w:i/>
          <w:color w:val="000000"/>
          <w:sz w:val="22"/>
          <w:szCs w:val="22"/>
        </w:rPr>
        <w:t>ekklesia</w:t>
      </w:r>
      <w:r>
        <w:rPr>
          <w:rFonts w:eastAsia="ＭＳ 明朝" w:cs="Times New Roman"/>
          <w:color w:val="000000"/>
          <w:sz w:val="22"/>
          <w:szCs w:val="22"/>
        </w:rPr>
        <w:t>, means assembly, or a gathering of called-out ones.</w:t>
      </w:r>
    </w:p>
    <w:p w14:paraId="5384DB05" w14:textId="77777777" w:rsidR="000F78D4" w:rsidRDefault="000F78D4" w:rsidP="000F78D4">
      <w:pPr>
        <w:ind w:left="720"/>
        <w:rPr>
          <w:rFonts w:eastAsia="ＭＳ 明朝" w:cs="Times New Roman"/>
          <w:color w:val="000000"/>
          <w:sz w:val="22"/>
          <w:szCs w:val="22"/>
        </w:rPr>
      </w:pPr>
    </w:p>
    <w:p w14:paraId="1DFDFF3C" w14:textId="77777777" w:rsidR="002C7282" w:rsidRDefault="002C7282" w:rsidP="000F78D4">
      <w:pPr>
        <w:rPr>
          <w:rFonts w:eastAsia="ＭＳ 明朝" w:cs="Times New Roman"/>
          <w:color w:val="000000"/>
          <w:sz w:val="22"/>
          <w:szCs w:val="22"/>
        </w:rPr>
      </w:pPr>
    </w:p>
    <w:p w14:paraId="26F7227E" w14:textId="77777777" w:rsidR="000F78D4" w:rsidRDefault="000F78D4" w:rsidP="000F78D4">
      <w:pPr>
        <w:ind w:left="720"/>
        <w:rPr>
          <w:rFonts w:ascii="Cambria" w:hAnsi="Cambria"/>
          <w:color w:val="000000"/>
          <w:sz w:val="22"/>
          <w:szCs w:val="22"/>
        </w:rPr>
      </w:pPr>
      <w:r w:rsidRPr="000F78D4">
        <w:rPr>
          <w:rFonts w:ascii="Cambria" w:hAnsi="Cambria"/>
          <w:b/>
          <w:color w:val="000000"/>
          <w:sz w:val="22"/>
          <w:szCs w:val="22"/>
        </w:rPr>
        <w:t>Rev. 5:10</w:t>
      </w:r>
      <w:r w:rsidRPr="000F78D4">
        <w:rPr>
          <w:rFonts w:ascii="Cambria" w:hAnsi="Cambria"/>
          <w:color w:val="000000"/>
          <w:sz w:val="22"/>
          <w:szCs w:val="22"/>
        </w:rPr>
        <w:t xml:space="preserve"> And You have made them a kingdom (royal race) and priests to our God, and they shall reign [as kings] </w:t>
      </w:r>
      <w:r w:rsidRPr="00701D57">
        <w:rPr>
          <w:rFonts w:ascii="Cambria" w:hAnsi="Cambria"/>
          <w:color w:val="000000"/>
          <w:sz w:val="22"/>
          <w:szCs w:val="22"/>
          <w:highlight w:val="yellow"/>
        </w:rPr>
        <w:t>over</w:t>
      </w:r>
      <w:r w:rsidRPr="000F78D4">
        <w:rPr>
          <w:rFonts w:ascii="Cambria" w:hAnsi="Cambria"/>
          <w:color w:val="000000"/>
          <w:sz w:val="22"/>
          <w:szCs w:val="22"/>
        </w:rPr>
        <w:t xml:space="preserve"> the earth!†</w:t>
      </w:r>
      <w:r>
        <w:rPr>
          <w:rFonts w:ascii="Cambria" w:hAnsi="Cambria"/>
          <w:color w:val="000000"/>
          <w:sz w:val="22"/>
          <w:szCs w:val="22"/>
        </w:rPr>
        <w:t xml:space="preserve"> (AMP)</w:t>
      </w:r>
    </w:p>
    <w:p w14:paraId="71F2F517" w14:textId="77777777" w:rsidR="00DC741C" w:rsidRDefault="00DC741C" w:rsidP="00EF2F2A">
      <w:pPr>
        <w:rPr>
          <w:rFonts w:eastAsia="ＭＳ 明朝" w:cs="Times New Roman"/>
          <w:color w:val="000000"/>
          <w:sz w:val="22"/>
          <w:szCs w:val="22"/>
        </w:rPr>
      </w:pPr>
    </w:p>
    <w:p w14:paraId="10B171D6" w14:textId="77777777" w:rsidR="00701D57" w:rsidRDefault="00701D57" w:rsidP="00EF2F2A">
      <w:pPr>
        <w:rPr>
          <w:rFonts w:eastAsia="ＭＳ 明朝" w:cs="Times New Roman"/>
          <w:color w:val="000000"/>
          <w:sz w:val="22"/>
          <w:szCs w:val="22"/>
        </w:rPr>
      </w:pPr>
      <w:r>
        <w:rPr>
          <w:rFonts w:eastAsia="ＭＳ 明朝" w:cs="Times New Roman"/>
          <w:color w:val="000000"/>
          <w:sz w:val="22"/>
          <w:szCs w:val="22"/>
        </w:rPr>
        <w:t xml:space="preserve">I have repeated </w:t>
      </w:r>
      <w:r w:rsidR="00BE03FC">
        <w:rPr>
          <w:rFonts w:eastAsia="ＭＳ 明朝" w:cs="Times New Roman"/>
          <w:color w:val="000000"/>
          <w:sz w:val="22"/>
          <w:szCs w:val="22"/>
        </w:rPr>
        <w:t>verse 10</w:t>
      </w:r>
      <w:r>
        <w:rPr>
          <w:rFonts w:eastAsia="ＭＳ 明朝" w:cs="Times New Roman"/>
          <w:color w:val="000000"/>
          <w:sz w:val="22"/>
          <w:szCs w:val="22"/>
        </w:rPr>
        <w:t xml:space="preserve"> in the Amplified because of its better translation of the Greek </w:t>
      </w:r>
      <w:r w:rsidR="00B01541">
        <w:rPr>
          <w:rFonts w:eastAsia="ＭＳ 明朝" w:cs="Times New Roman"/>
          <w:color w:val="000000"/>
          <w:sz w:val="22"/>
          <w:szCs w:val="22"/>
        </w:rPr>
        <w:t>preposition</w:t>
      </w:r>
      <w:r>
        <w:rPr>
          <w:rFonts w:eastAsia="ＭＳ 明朝" w:cs="Times New Roman"/>
          <w:color w:val="000000"/>
          <w:sz w:val="22"/>
          <w:szCs w:val="22"/>
        </w:rPr>
        <w:t xml:space="preserve"> </w:t>
      </w:r>
      <w:r w:rsidRPr="00B01541">
        <w:rPr>
          <w:rFonts w:eastAsia="ＭＳ 明朝" w:cs="Times New Roman"/>
          <w:i/>
          <w:color w:val="000000"/>
          <w:sz w:val="22"/>
          <w:szCs w:val="22"/>
        </w:rPr>
        <w:t>epi</w:t>
      </w:r>
      <w:r>
        <w:rPr>
          <w:rFonts w:eastAsia="ＭＳ 明朝" w:cs="Times New Roman"/>
          <w:color w:val="000000"/>
          <w:sz w:val="22"/>
          <w:szCs w:val="22"/>
        </w:rPr>
        <w:t>.</w:t>
      </w:r>
      <w:r w:rsidR="0022015F">
        <w:rPr>
          <w:rFonts w:eastAsia="ＭＳ 明朝" w:cs="Times New Roman"/>
          <w:color w:val="000000"/>
          <w:sz w:val="22"/>
          <w:szCs w:val="22"/>
        </w:rPr>
        <w:t xml:space="preserve"> The direction is from above downward. </w:t>
      </w:r>
    </w:p>
    <w:p w14:paraId="0268E99A" w14:textId="77777777" w:rsidR="0022015F" w:rsidRDefault="0022015F" w:rsidP="00EF2F2A">
      <w:pPr>
        <w:rPr>
          <w:rFonts w:eastAsia="ＭＳ 明朝" w:cs="Times New Roman"/>
          <w:color w:val="000000"/>
          <w:sz w:val="22"/>
          <w:szCs w:val="22"/>
        </w:rPr>
      </w:pPr>
    </w:p>
    <w:p w14:paraId="0DD657AB" w14:textId="77777777" w:rsidR="0022015F" w:rsidRDefault="0022015F" w:rsidP="00BE03FC">
      <w:pPr>
        <w:ind w:left="720"/>
        <w:rPr>
          <w:rFonts w:eastAsia="ＭＳ 明朝" w:cs="Times New Roman"/>
          <w:color w:val="000000"/>
          <w:sz w:val="22"/>
          <w:szCs w:val="22"/>
          <w:u w:val="single"/>
        </w:rPr>
      </w:pPr>
      <w:r w:rsidRPr="0022015F">
        <w:rPr>
          <w:rFonts w:eastAsia="ＭＳ 明朝" w:cs="Times New Roman"/>
          <w:color w:val="000000"/>
          <w:sz w:val="22"/>
          <w:szCs w:val="22"/>
          <w:u w:val="single"/>
        </w:rPr>
        <w:t xml:space="preserve">John A. MacMillan, </w:t>
      </w:r>
      <w:r w:rsidRPr="0022015F">
        <w:rPr>
          <w:rFonts w:eastAsia="ＭＳ 明朝" w:cs="Times New Roman"/>
          <w:i/>
          <w:color w:val="000000"/>
          <w:sz w:val="22"/>
          <w:szCs w:val="22"/>
          <w:u w:val="single"/>
        </w:rPr>
        <w:t>The Authority of the Believer</w:t>
      </w:r>
      <w:r w:rsidRPr="0022015F">
        <w:rPr>
          <w:rFonts w:eastAsia="ＭＳ 明朝" w:cs="Times New Roman"/>
          <w:color w:val="000000"/>
          <w:sz w:val="22"/>
          <w:szCs w:val="22"/>
          <w:u w:val="single"/>
        </w:rPr>
        <w:t>, (See pages 10-15.)</w:t>
      </w:r>
    </w:p>
    <w:p w14:paraId="72EE00BB" w14:textId="77777777" w:rsidR="0022015F" w:rsidRDefault="0022015F" w:rsidP="00BE03FC">
      <w:pPr>
        <w:ind w:left="720"/>
        <w:rPr>
          <w:rFonts w:eastAsia="ＭＳ 明朝" w:cs="Times New Roman"/>
          <w:color w:val="000000"/>
          <w:sz w:val="22"/>
          <w:szCs w:val="22"/>
        </w:rPr>
      </w:pPr>
      <w:r>
        <w:rPr>
          <w:rFonts w:eastAsia="ＭＳ 明朝" w:cs="Times New Roman"/>
          <w:color w:val="000000"/>
          <w:sz w:val="22"/>
          <w:szCs w:val="22"/>
        </w:rPr>
        <w:t>The Divine Purpose of the Ages…God, having redeemed a people and purified them, has introduced them potentially into the heavenlies…they will in actuality take the seats of the “powers of the air,”</w:t>
      </w:r>
      <w:r w:rsidR="00BE03FC">
        <w:rPr>
          <w:rFonts w:eastAsia="ＭＳ 明朝" w:cs="Times New Roman"/>
          <w:color w:val="000000"/>
          <w:sz w:val="22"/>
          <w:szCs w:val="22"/>
        </w:rPr>
        <w:t xml:space="preserve"> </w:t>
      </w:r>
      <w:r>
        <w:rPr>
          <w:rFonts w:eastAsia="ＭＳ 明朝" w:cs="Times New Roman"/>
          <w:color w:val="000000"/>
          <w:sz w:val="22"/>
          <w:szCs w:val="22"/>
        </w:rPr>
        <w:t>…This purpose, present and future, is very definitely stated in Ephesians chapter 3:9-11. Here it is revealed as the divine will that “now (</w:t>
      </w:r>
      <w:r w:rsidRPr="00BE03FC">
        <w:rPr>
          <w:rFonts w:eastAsia="ＭＳ 明朝" w:cs="Times New Roman"/>
          <w:i/>
          <w:color w:val="000000"/>
          <w:sz w:val="22"/>
          <w:szCs w:val="22"/>
        </w:rPr>
        <w:t>nun</w:t>
      </w:r>
      <w:r>
        <w:rPr>
          <w:rFonts w:eastAsia="ＭＳ 明朝" w:cs="Times New Roman"/>
          <w:color w:val="000000"/>
          <w:sz w:val="22"/>
          <w:szCs w:val="22"/>
        </w:rPr>
        <w:t>, the present time) unto the principalities and powers in the heavenly places might be made know</w:t>
      </w:r>
      <w:r w:rsidR="00BE03FC">
        <w:rPr>
          <w:rFonts w:eastAsia="ＭＳ 明朝" w:cs="Times New Roman"/>
          <w:color w:val="000000"/>
          <w:sz w:val="22"/>
          <w:szCs w:val="22"/>
        </w:rPr>
        <w:t>n through the church the manifo</w:t>
      </w:r>
      <w:r>
        <w:rPr>
          <w:rFonts w:eastAsia="ＭＳ 明朝" w:cs="Times New Roman"/>
          <w:color w:val="000000"/>
          <w:sz w:val="22"/>
          <w:szCs w:val="22"/>
        </w:rPr>
        <w:t>ld wisdom of God” (3:10). The Church is to be God’s instrument in declaring to these rebellious and now usurping powers the divine purpose, and in administering their principalities after they have been unseated and cast down.</w:t>
      </w:r>
    </w:p>
    <w:p w14:paraId="7EF569E9" w14:textId="2E22E883" w:rsidR="00BE03FC" w:rsidRPr="0022015F" w:rsidRDefault="0022015F" w:rsidP="00BE03FC">
      <w:pPr>
        <w:ind w:left="720"/>
        <w:rPr>
          <w:rFonts w:eastAsia="ＭＳ 明朝" w:cs="Times New Roman"/>
          <w:color w:val="000000"/>
          <w:sz w:val="22"/>
          <w:szCs w:val="22"/>
        </w:rPr>
      </w:pPr>
      <w:r>
        <w:rPr>
          <w:rFonts w:eastAsia="ＭＳ 明朝" w:cs="Times New Roman"/>
          <w:color w:val="000000"/>
          <w:sz w:val="22"/>
          <w:szCs w:val="22"/>
        </w:rPr>
        <w:tab/>
        <w:t>This is further declared to be “according to the eternal purpose of the ag</w:t>
      </w:r>
      <w:r w:rsidR="00BE03FC">
        <w:rPr>
          <w:rFonts w:eastAsia="ＭＳ 明朝" w:cs="Times New Roman"/>
          <w:color w:val="000000"/>
          <w:sz w:val="22"/>
          <w:szCs w:val="22"/>
        </w:rPr>
        <w:t>es which He purposed in Christ J</w:t>
      </w:r>
      <w:r>
        <w:rPr>
          <w:rFonts w:eastAsia="ＭＳ 明朝" w:cs="Times New Roman"/>
          <w:color w:val="000000"/>
          <w:sz w:val="22"/>
          <w:szCs w:val="22"/>
        </w:rPr>
        <w:t>esus our Lord” (</w:t>
      </w:r>
      <w:r w:rsidR="00BE03FC">
        <w:rPr>
          <w:rFonts w:eastAsia="ＭＳ 明朝" w:cs="Times New Roman"/>
          <w:color w:val="000000"/>
          <w:sz w:val="22"/>
          <w:szCs w:val="22"/>
        </w:rPr>
        <w:t xml:space="preserve">3:11). That is to say, God through all the past ages, has had in view this wonderful plan of preparing in Christ Jesus a people, chosen and called and faithful, whom He might place in these heavenly seats to rule through the ages yet to </w:t>
      </w:r>
      <w:r w:rsidR="0088130F">
        <w:rPr>
          <w:rFonts w:eastAsia="ＭＳ 明朝" w:cs="Times New Roman"/>
          <w:color w:val="000000"/>
          <w:sz w:val="22"/>
          <w:szCs w:val="22"/>
        </w:rPr>
        <w:t>come</w:t>
      </w:r>
      <w:r w:rsidR="00BE03FC">
        <w:rPr>
          <w:rFonts w:eastAsia="ＭＳ 明朝" w:cs="Times New Roman"/>
          <w:color w:val="000000"/>
          <w:sz w:val="22"/>
          <w:szCs w:val="22"/>
        </w:rPr>
        <w:t>…the overcoming Church, raised to sit in the heavenlies…Israel will administer the earthly kingdom and will be head of the nations, but overall will rule the exalted Church as the executive of God.</w:t>
      </w:r>
    </w:p>
    <w:p w14:paraId="27ED19F7" w14:textId="77777777" w:rsidR="00701D57" w:rsidRDefault="00701D57" w:rsidP="00EF2F2A">
      <w:pPr>
        <w:rPr>
          <w:rFonts w:eastAsia="ＭＳ 明朝" w:cs="Times New Roman"/>
          <w:color w:val="000000"/>
          <w:sz w:val="22"/>
          <w:szCs w:val="22"/>
        </w:rPr>
      </w:pPr>
    </w:p>
    <w:p w14:paraId="4E09D832" w14:textId="77777777" w:rsidR="00EF2F2A" w:rsidRPr="00BE03FC" w:rsidRDefault="00EF2F2A" w:rsidP="00EF2F2A">
      <w:pPr>
        <w:rPr>
          <w:rFonts w:ascii="Lucida Calligraphy" w:eastAsia="ＭＳ 明朝" w:hAnsi="Lucida Calligraphy" w:cs="Times New Roman"/>
          <w:color w:val="000000"/>
          <w:sz w:val="22"/>
          <w:szCs w:val="22"/>
        </w:rPr>
      </w:pPr>
      <w:r w:rsidRPr="00BE03FC">
        <w:rPr>
          <w:rFonts w:ascii="Lucida Calligraphy" w:eastAsia="ＭＳ 明朝" w:hAnsi="Lucida Calligraphy" w:cs="Times New Roman"/>
          <w:b/>
          <w:color w:val="000000"/>
          <w:sz w:val="22"/>
          <w:szCs w:val="22"/>
        </w:rPr>
        <w:t>Rev. 5:11</w:t>
      </w:r>
      <w:r w:rsidRPr="00BE03FC">
        <w:rPr>
          <w:rFonts w:ascii="Lucida Calligraphy" w:eastAsia="ＭＳ 明朝" w:hAnsi="Lucida Calligraphy" w:cs="Times New Roman"/>
          <w:color w:val="000000"/>
          <w:sz w:val="22"/>
          <w:szCs w:val="22"/>
        </w:rPr>
        <w:t xml:space="preserve"> ¶ And I saw, and I heard a voice of many angels round about the throne and the living creatures and the elders; and the number of them was ten thousand times ten thousand, and thousands of thousands; </w:t>
      </w:r>
    </w:p>
    <w:p w14:paraId="6AB7CA3B" w14:textId="77777777" w:rsidR="00EF2F2A" w:rsidRPr="00BE03FC" w:rsidRDefault="00EF2F2A" w:rsidP="00EF2F2A">
      <w:pPr>
        <w:rPr>
          <w:rFonts w:ascii="Lucida Calligraphy" w:eastAsia="ＭＳ 明朝" w:hAnsi="Lucida Calligraphy" w:cs="Times New Roman"/>
          <w:color w:val="000000"/>
          <w:sz w:val="22"/>
          <w:szCs w:val="22"/>
        </w:rPr>
      </w:pPr>
      <w:r w:rsidRPr="00BE03FC">
        <w:rPr>
          <w:rFonts w:ascii="Lucida Calligraphy" w:eastAsia="ＭＳ 明朝" w:hAnsi="Lucida Calligraphy" w:cs="Times New Roman"/>
          <w:b/>
          <w:color w:val="000000"/>
          <w:sz w:val="22"/>
          <w:szCs w:val="22"/>
        </w:rPr>
        <w:t>Rev. 5:12</w:t>
      </w:r>
      <w:r w:rsidRPr="00BE03FC">
        <w:rPr>
          <w:rFonts w:ascii="Lucida Calligraphy" w:eastAsia="ＭＳ 明朝" w:hAnsi="Lucida Calligraphy" w:cs="Times New Roman"/>
          <w:color w:val="000000"/>
          <w:sz w:val="22"/>
          <w:szCs w:val="22"/>
        </w:rPr>
        <w:t xml:space="preserve"> saying with a great voice, </w:t>
      </w:r>
    </w:p>
    <w:p w14:paraId="27D631FF" w14:textId="77777777" w:rsidR="00EF2F2A" w:rsidRPr="00BE03FC" w:rsidRDefault="00EF2F2A" w:rsidP="00EF2F2A">
      <w:pPr>
        <w:rPr>
          <w:rFonts w:ascii="Lucida Calligraphy" w:eastAsia="ＭＳ 明朝" w:hAnsi="Lucida Calligraphy" w:cs="Times New Roman"/>
          <w:color w:val="000000"/>
          <w:sz w:val="22"/>
          <w:szCs w:val="22"/>
        </w:rPr>
      </w:pPr>
      <w:r w:rsidRPr="00BE03FC">
        <w:rPr>
          <w:rFonts w:ascii="Lucida Calligraphy" w:eastAsia="ＭＳ 明朝" w:hAnsi="Lucida Calligraphy" w:cs="Times New Roman"/>
          <w:color w:val="000000"/>
          <w:sz w:val="22"/>
          <w:szCs w:val="22"/>
        </w:rPr>
        <w:tab/>
      </w:r>
      <w:r w:rsidRPr="00BE03FC">
        <w:rPr>
          <w:rFonts w:ascii="Lucida Calligraphy" w:eastAsia="ＭＳ 明朝" w:hAnsi="Lucida Calligraphy" w:cs="Times New Roman"/>
          <w:color w:val="000000"/>
          <w:sz w:val="22"/>
          <w:szCs w:val="22"/>
        </w:rPr>
        <w:tab/>
        <w:t xml:space="preserve">Worthy is the Lamb that hath been slain to receive the power, and riches, and wisdom, and might, and honor, and glory, and blessing. </w:t>
      </w:r>
    </w:p>
    <w:p w14:paraId="5F48C114" w14:textId="77777777" w:rsidR="00EF2F2A" w:rsidRPr="00BE03FC" w:rsidRDefault="00EF2F2A" w:rsidP="00EF2F2A">
      <w:pPr>
        <w:rPr>
          <w:rFonts w:ascii="Lucida Calligraphy" w:eastAsia="ＭＳ 明朝" w:hAnsi="Lucida Calligraphy" w:cs="Times New Roman"/>
          <w:color w:val="000000"/>
          <w:sz w:val="22"/>
          <w:szCs w:val="22"/>
        </w:rPr>
      </w:pPr>
      <w:r w:rsidRPr="00BE03FC">
        <w:rPr>
          <w:rFonts w:ascii="Lucida Calligraphy" w:eastAsia="ＭＳ 明朝" w:hAnsi="Lucida Calligraphy" w:cs="Times New Roman"/>
          <w:b/>
          <w:color w:val="000000"/>
          <w:sz w:val="22"/>
          <w:szCs w:val="22"/>
        </w:rPr>
        <w:t>Rev. 5:13</w:t>
      </w:r>
      <w:r w:rsidRPr="00BE03FC">
        <w:rPr>
          <w:rFonts w:ascii="Lucida Calligraphy" w:eastAsia="ＭＳ 明朝" w:hAnsi="Lucida Calligraphy" w:cs="Times New Roman"/>
          <w:color w:val="000000"/>
          <w:sz w:val="22"/>
          <w:szCs w:val="22"/>
        </w:rPr>
        <w:t xml:space="preserve"> ¶ And every created thing which is in the heaven, and on the earth, and under the earth, and on the sea, and all things that are in them, heard I saying,</w:t>
      </w:r>
    </w:p>
    <w:p w14:paraId="0523F403" w14:textId="77777777" w:rsidR="00EF2F2A" w:rsidRPr="00BE03FC" w:rsidRDefault="00EF2F2A" w:rsidP="00EF2F2A">
      <w:pPr>
        <w:rPr>
          <w:rFonts w:ascii="Lucida Calligraphy" w:eastAsia="ＭＳ 明朝" w:hAnsi="Lucida Calligraphy" w:cs="Times New Roman"/>
          <w:color w:val="000000"/>
          <w:sz w:val="22"/>
          <w:szCs w:val="22"/>
        </w:rPr>
      </w:pPr>
      <w:r w:rsidRPr="00BE03FC">
        <w:rPr>
          <w:rFonts w:ascii="Lucida Calligraphy" w:eastAsia="ＭＳ 明朝" w:hAnsi="Lucida Calligraphy" w:cs="Times New Roman"/>
          <w:color w:val="000000"/>
          <w:sz w:val="22"/>
          <w:szCs w:val="22"/>
        </w:rPr>
        <w:tab/>
      </w:r>
      <w:r w:rsidRPr="00BE03FC">
        <w:rPr>
          <w:rFonts w:ascii="Lucida Calligraphy" w:eastAsia="ＭＳ 明朝" w:hAnsi="Lucida Calligraphy" w:cs="Times New Roman"/>
          <w:color w:val="000000"/>
          <w:sz w:val="22"/>
          <w:szCs w:val="22"/>
        </w:rPr>
        <w:tab/>
        <w:t xml:space="preserve">Unto him that sitteth on the throne, and unto the Lamb, </w:t>
      </w:r>
      <w:r w:rsidRPr="00BE03FC">
        <w:rPr>
          <w:rFonts w:ascii="Lucida Calligraphy" w:eastAsia="ＭＳ 明朝" w:hAnsi="Lucida Calligraphy" w:cs="Times New Roman"/>
          <w:i/>
          <w:color w:val="000000"/>
          <w:sz w:val="22"/>
          <w:szCs w:val="22"/>
        </w:rPr>
        <w:t xml:space="preserve">be </w:t>
      </w:r>
      <w:r w:rsidRPr="00BE03FC">
        <w:rPr>
          <w:rFonts w:ascii="Lucida Calligraphy" w:eastAsia="ＭＳ 明朝" w:hAnsi="Lucida Calligraphy" w:cs="Times New Roman"/>
          <w:color w:val="000000"/>
          <w:sz w:val="22"/>
          <w:szCs w:val="22"/>
        </w:rPr>
        <w:t xml:space="preserve">the blessing, and the honor, and the glory, and the dominion, for ever and ever. </w:t>
      </w:r>
    </w:p>
    <w:p w14:paraId="4F54BF1A" w14:textId="344022DF" w:rsidR="00951A22" w:rsidRPr="0048435C" w:rsidRDefault="00EF2F2A" w:rsidP="00EF2F2A">
      <w:pPr>
        <w:rPr>
          <w:rFonts w:eastAsia="ＭＳ 明朝" w:cs="Times New Roman"/>
          <w:color w:val="000000"/>
          <w:sz w:val="22"/>
          <w:szCs w:val="22"/>
        </w:rPr>
      </w:pPr>
      <w:r w:rsidRPr="00BE03FC">
        <w:rPr>
          <w:rFonts w:ascii="Lucida Calligraphy" w:eastAsia="ＭＳ 明朝" w:hAnsi="Lucida Calligraphy" w:cs="Times New Roman"/>
          <w:b/>
          <w:color w:val="000000"/>
          <w:sz w:val="22"/>
          <w:szCs w:val="22"/>
        </w:rPr>
        <w:t>Rev. 5:14</w:t>
      </w:r>
      <w:r w:rsidRPr="00BE03FC">
        <w:rPr>
          <w:rFonts w:ascii="Lucida Calligraphy" w:eastAsia="ＭＳ 明朝" w:hAnsi="Lucida Calligraphy" w:cs="Times New Roman"/>
          <w:color w:val="000000"/>
          <w:sz w:val="22"/>
          <w:szCs w:val="22"/>
        </w:rPr>
        <w:t xml:space="preserve"> ¶ And the four living creatures said, Amen. And the elders fell down and worshipped.</w:t>
      </w:r>
      <w:r w:rsidR="0048435C">
        <w:rPr>
          <w:rFonts w:ascii="Lucida Calligraphy" w:eastAsia="ＭＳ 明朝" w:hAnsi="Lucida Calligraphy" w:cs="Times New Roman"/>
          <w:color w:val="000000"/>
          <w:sz w:val="22"/>
          <w:szCs w:val="22"/>
        </w:rPr>
        <w:t xml:space="preserve"> </w:t>
      </w:r>
      <w:r w:rsidR="0048435C">
        <w:rPr>
          <w:rFonts w:eastAsia="ＭＳ 明朝" w:cs="Times New Roman"/>
          <w:color w:val="000000"/>
          <w:sz w:val="22"/>
          <w:szCs w:val="22"/>
        </w:rPr>
        <w:t>(ASV)</w:t>
      </w:r>
      <w:bookmarkStart w:id="0" w:name="_GoBack"/>
      <w:bookmarkEnd w:id="0"/>
    </w:p>
    <w:p w14:paraId="1FC86D88" w14:textId="77777777" w:rsidR="0044423F" w:rsidRDefault="0044423F" w:rsidP="00EF2F2A">
      <w:pPr>
        <w:rPr>
          <w:rFonts w:ascii="Lucida Calligraphy" w:eastAsia="ＭＳ 明朝" w:hAnsi="Lucida Calligraphy" w:cs="Times New Roman"/>
          <w:color w:val="000000"/>
          <w:sz w:val="22"/>
          <w:szCs w:val="22"/>
        </w:rPr>
      </w:pPr>
    </w:p>
    <w:p w14:paraId="671ED07F" w14:textId="77777777" w:rsidR="0044423F" w:rsidRDefault="0044423F" w:rsidP="00EF2F2A">
      <w:pPr>
        <w:rPr>
          <w:rFonts w:ascii="Lucida Calligraphy" w:eastAsia="ＭＳ 明朝" w:hAnsi="Lucida Calligraphy" w:cs="Times New Roman"/>
          <w:color w:val="000000"/>
          <w:sz w:val="22"/>
          <w:szCs w:val="22"/>
        </w:rPr>
      </w:pPr>
    </w:p>
    <w:p w14:paraId="24318D07" w14:textId="4370B133" w:rsidR="0044423F" w:rsidRPr="00790022" w:rsidRDefault="00790022" w:rsidP="00EF2F2A">
      <w:pPr>
        <w:rPr>
          <w:i/>
        </w:rPr>
      </w:pPr>
      <w:r>
        <w:rPr>
          <w:rFonts w:eastAsia="ＭＳ 明朝" w:cs="Times New Roman"/>
          <w:i/>
          <w:color w:val="000000"/>
        </w:rPr>
        <w:t>Magnifical and Full of Glory is this Heavenly scene!!!</w:t>
      </w:r>
    </w:p>
    <w:sectPr w:rsidR="0044423F" w:rsidRPr="00790022" w:rsidSect="00951A22">
      <w:headerReference w:type="even" r:id="rId7"/>
      <w:headerReference w:type="default" r:id="rId8"/>
      <w:pgSz w:w="12240" w:h="15840"/>
      <w:pgMar w:top="1440" w:right="1800" w:bottom="1440" w:left="1800" w:header="720" w:footer="720" w:gutter="0"/>
      <w:pgNumType w:start="25"/>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C5C8C5" w14:textId="77777777" w:rsidR="0048435C" w:rsidRDefault="0048435C" w:rsidP="00951A22">
      <w:r>
        <w:separator/>
      </w:r>
    </w:p>
  </w:endnote>
  <w:endnote w:type="continuationSeparator" w:id="0">
    <w:p w14:paraId="24252017" w14:textId="77777777" w:rsidR="0048435C" w:rsidRDefault="0048435C" w:rsidP="00951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Calligraphy">
    <w:panose1 w:val="03010101010101010101"/>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342223" w14:textId="77777777" w:rsidR="0048435C" w:rsidRDefault="0048435C" w:rsidP="00951A22">
      <w:r>
        <w:separator/>
      </w:r>
    </w:p>
  </w:footnote>
  <w:footnote w:type="continuationSeparator" w:id="0">
    <w:p w14:paraId="69FD8968" w14:textId="77777777" w:rsidR="0048435C" w:rsidRDefault="0048435C" w:rsidP="00951A2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871D6E" w14:textId="77777777" w:rsidR="0048435C" w:rsidRDefault="0048435C" w:rsidP="00EF2F2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80A900" w14:textId="77777777" w:rsidR="0048435C" w:rsidRDefault="0048435C" w:rsidP="00951A22">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F6D757" w14:textId="77777777" w:rsidR="0048435C" w:rsidRDefault="0048435C" w:rsidP="00EF2F2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613D9">
      <w:rPr>
        <w:rStyle w:val="PageNumber"/>
        <w:noProof/>
      </w:rPr>
      <w:t>25</w:t>
    </w:r>
    <w:r>
      <w:rPr>
        <w:rStyle w:val="PageNumber"/>
      </w:rPr>
      <w:fldChar w:fldCharType="end"/>
    </w:r>
  </w:p>
  <w:p w14:paraId="3AAFCC18" w14:textId="77777777" w:rsidR="0048435C" w:rsidRDefault="0048435C" w:rsidP="00951A22">
    <w:pPr>
      <w:pStyle w:val="Header"/>
      <w:ind w:right="360"/>
    </w:pPr>
    <w:r>
      <w:t>Revelation, Syllabus</w:t>
    </w:r>
  </w:p>
  <w:p w14:paraId="053583FF" w14:textId="77777777" w:rsidR="0048435C" w:rsidRDefault="0048435C">
    <w:pPr>
      <w:pStyle w:val="Header"/>
    </w:pPr>
    <w:r>
      <w:t>Chapter 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A22"/>
    <w:rsid w:val="000F78D4"/>
    <w:rsid w:val="0017773F"/>
    <w:rsid w:val="0022015F"/>
    <w:rsid w:val="002C7282"/>
    <w:rsid w:val="00305A8D"/>
    <w:rsid w:val="00354BCC"/>
    <w:rsid w:val="0044423F"/>
    <w:rsid w:val="0048435C"/>
    <w:rsid w:val="00681480"/>
    <w:rsid w:val="006A0F02"/>
    <w:rsid w:val="006A652E"/>
    <w:rsid w:val="00701D57"/>
    <w:rsid w:val="00790022"/>
    <w:rsid w:val="008613D9"/>
    <w:rsid w:val="0088130F"/>
    <w:rsid w:val="008A32CA"/>
    <w:rsid w:val="00940B08"/>
    <w:rsid w:val="00951A22"/>
    <w:rsid w:val="009A348A"/>
    <w:rsid w:val="00A66659"/>
    <w:rsid w:val="00B01541"/>
    <w:rsid w:val="00BE03FC"/>
    <w:rsid w:val="00C0053B"/>
    <w:rsid w:val="00CE32E9"/>
    <w:rsid w:val="00DC741C"/>
    <w:rsid w:val="00E17E5D"/>
    <w:rsid w:val="00EC630E"/>
    <w:rsid w:val="00EF2F2A"/>
    <w:rsid w:val="00F560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329B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1A22"/>
    <w:pPr>
      <w:tabs>
        <w:tab w:val="center" w:pos="4320"/>
        <w:tab w:val="right" w:pos="8640"/>
      </w:tabs>
    </w:pPr>
  </w:style>
  <w:style w:type="character" w:customStyle="1" w:styleId="HeaderChar">
    <w:name w:val="Header Char"/>
    <w:basedOn w:val="DefaultParagraphFont"/>
    <w:link w:val="Header"/>
    <w:uiPriority w:val="99"/>
    <w:rsid w:val="00951A22"/>
  </w:style>
  <w:style w:type="paragraph" w:styleId="Footer">
    <w:name w:val="footer"/>
    <w:basedOn w:val="Normal"/>
    <w:link w:val="FooterChar"/>
    <w:uiPriority w:val="99"/>
    <w:unhideWhenUsed/>
    <w:rsid w:val="00951A22"/>
    <w:pPr>
      <w:tabs>
        <w:tab w:val="center" w:pos="4320"/>
        <w:tab w:val="right" w:pos="8640"/>
      </w:tabs>
    </w:pPr>
  </w:style>
  <w:style w:type="character" w:customStyle="1" w:styleId="FooterChar">
    <w:name w:val="Footer Char"/>
    <w:basedOn w:val="DefaultParagraphFont"/>
    <w:link w:val="Footer"/>
    <w:uiPriority w:val="99"/>
    <w:rsid w:val="00951A22"/>
  </w:style>
  <w:style w:type="character" w:styleId="PageNumber">
    <w:name w:val="page number"/>
    <w:basedOn w:val="DefaultParagraphFont"/>
    <w:uiPriority w:val="99"/>
    <w:semiHidden/>
    <w:unhideWhenUsed/>
    <w:rsid w:val="00951A2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1A22"/>
    <w:pPr>
      <w:tabs>
        <w:tab w:val="center" w:pos="4320"/>
        <w:tab w:val="right" w:pos="8640"/>
      </w:tabs>
    </w:pPr>
  </w:style>
  <w:style w:type="character" w:customStyle="1" w:styleId="HeaderChar">
    <w:name w:val="Header Char"/>
    <w:basedOn w:val="DefaultParagraphFont"/>
    <w:link w:val="Header"/>
    <w:uiPriority w:val="99"/>
    <w:rsid w:val="00951A22"/>
  </w:style>
  <w:style w:type="paragraph" w:styleId="Footer">
    <w:name w:val="footer"/>
    <w:basedOn w:val="Normal"/>
    <w:link w:val="FooterChar"/>
    <w:uiPriority w:val="99"/>
    <w:unhideWhenUsed/>
    <w:rsid w:val="00951A22"/>
    <w:pPr>
      <w:tabs>
        <w:tab w:val="center" w:pos="4320"/>
        <w:tab w:val="right" w:pos="8640"/>
      </w:tabs>
    </w:pPr>
  </w:style>
  <w:style w:type="character" w:customStyle="1" w:styleId="FooterChar">
    <w:name w:val="Footer Char"/>
    <w:basedOn w:val="DefaultParagraphFont"/>
    <w:link w:val="Footer"/>
    <w:uiPriority w:val="99"/>
    <w:rsid w:val="00951A22"/>
  </w:style>
  <w:style w:type="character" w:styleId="PageNumber">
    <w:name w:val="page number"/>
    <w:basedOn w:val="DefaultParagraphFont"/>
    <w:uiPriority w:val="99"/>
    <w:semiHidden/>
    <w:unhideWhenUsed/>
    <w:rsid w:val="00951A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219</TotalTime>
  <Pages>3</Pages>
  <Words>1134</Words>
  <Characters>6464</Characters>
  <Application>Microsoft Macintosh Word</Application>
  <DocSecurity>0</DocSecurity>
  <Lines>53</Lines>
  <Paragraphs>15</Paragraphs>
  <ScaleCrop>false</ScaleCrop>
  <Company>Billye Brim Ministries</Company>
  <LinksUpToDate>false</LinksUpToDate>
  <CharactersWithSpaces>7583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Billye Brim</dc:creator>
  <cp:keywords/>
  <dc:description/>
  <cp:lastModifiedBy>Billye Brim</cp:lastModifiedBy>
  <cp:revision>11</cp:revision>
  <cp:lastPrinted>2013-02-25T00:14:00Z</cp:lastPrinted>
  <dcterms:created xsi:type="dcterms:W3CDTF">2013-02-24T20:13:00Z</dcterms:created>
  <dcterms:modified xsi:type="dcterms:W3CDTF">2013-02-25T00:20:00Z</dcterms:modified>
</cp:coreProperties>
</file>